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F708" w14:textId="77777777" w:rsidR="006B0B6C" w:rsidRDefault="001042DB">
      <w:pPr>
        <w:spacing w:line="640" w:lineRule="exact"/>
        <w:jc w:val="center"/>
        <w:rPr>
          <w:rFonts w:ascii="黑体" w:eastAsia="黑体" w:hAnsi="黑体"/>
          <w:sz w:val="44"/>
          <w:szCs w:val="44"/>
        </w:rPr>
      </w:pPr>
      <w:r>
        <w:rPr>
          <w:rFonts w:ascii="黑体" w:eastAsia="黑体" w:hAnsi="黑体"/>
          <w:sz w:val="44"/>
          <w:szCs w:val="44"/>
        </w:rPr>
        <w:t>山东理工大学</w:t>
      </w:r>
      <w:r>
        <w:rPr>
          <w:rFonts w:ascii="黑体" w:eastAsia="黑体" w:hAnsi="黑体" w:hint="eastAsia"/>
          <w:sz w:val="44"/>
          <w:szCs w:val="44"/>
        </w:rPr>
        <w:t>马克思主义理论</w:t>
      </w:r>
      <w:r>
        <w:rPr>
          <w:rFonts w:ascii="黑体" w:eastAsia="黑体" w:hAnsi="黑体"/>
          <w:sz w:val="44"/>
          <w:szCs w:val="44"/>
        </w:rPr>
        <w:t>学科</w:t>
      </w:r>
    </w:p>
    <w:p w14:paraId="7BBFC6B1" w14:textId="77777777" w:rsidR="006B0B6C" w:rsidRDefault="001042DB">
      <w:pPr>
        <w:spacing w:line="640" w:lineRule="exact"/>
        <w:jc w:val="center"/>
        <w:rPr>
          <w:rFonts w:ascii="黑体" w:eastAsia="黑体" w:hAnsi="黑体"/>
          <w:sz w:val="44"/>
          <w:szCs w:val="44"/>
        </w:rPr>
      </w:pPr>
      <w:r>
        <w:rPr>
          <w:rFonts w:ascii="黑体" w:eastAsia="黑体" w:hAnsi="黑体" w:hint="eastAsia"/>
          <w:sz w:val="44"/>
          <w:szCs w:val="44"/>
        </w:rPr>
        <w:t>学术硕士</w:t>
      </w:r>
      <w:r>
        <w:rPr>
          <w:rFonts w:ascii="黑体" w:eastAsia="黑体" w:hAnsi="黑体"/>
          <w:sz w:val="44"/>
          <w:szCs w:val="44"/>
        </w:rPr>
        <w:t>研究生培养方案</w:t>
      </w:r>
    </w:p>
    <w:p w14:paraId="07367DDF" w14:textId="77777777" w:rsidR="006B0B6C" w:rsidRDefault="001042DB">
      <w:pPr>
        <w:spacing w:beforeLines="50" w:before="156" w:afterLines="50" w:after="156" w:line="560" w:lineRule="exact"/>
        <w:jc w:val="center"/>
        <w:rPr>
          <w:rFonts w:ascii="黑体" w:eastAsia="黑体" w:hAnsi="黑体"/>
          <w:color w:val="000000"/>
          <w:sz w:val="28"/>
          <w:szCs w:val="28"/>
        </w:rPr>
      </w:pPr>
      <w:r>
        <w:rPr>
          <w:rFonts w:ascii="黑体" w:eastAsia="黑体" w:hAnsi="黑体" w:hint="eastAsia"/>
          <w:color w:val="000000"/>
          <w:sz w:val="28"/>
          <w:szCs w:val="28"/>
        </w:rPr>
        <w:t>学科代码</w:t>
      </w:r>
      <w:r>
        <w:rPr>
          <w:rFonts w:ascii="黑体" w:eastAsia="黑体" w:hAnsi="黑体"/>
          <w:color w:val="000000"/>
          <w:sz w:val="28"/>
          <w:szCs w:val="28"/>
        </w:rPr>
        <w:t>：030500</w:t>
      </w:r>
    </w:p>
    <w:p w14:paraId="50879A5E"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一、学科简介</w:t>
      </w:r>
    </w:p>
    <w:p w14:paraId="7D39F77D" w14:textId="77777777" w:rsidR="006B0B6C" w:rsidRDefault="001042DB">
      <w:pPr>
        <w:spacing w:beforeLines="50" w:before="156" w:afterLines="50" w:after="156" w:line="560" w:lineRule="exact"/>
        <w:ind w:firstLineChars="200" w:firstLine="560"/>
        <w:rPr>
          <w:sz w:val="28"/>
          <w:szCs w:val="28"/>
        </w:rPr>
      </w:pPr>
      <w:r>
        <w:rPr>
          <w:rFonts w:hint="eastAsia"/>
          <w:sz w:val="28"/>
          <w:szCs w:val="28"/>
        </w:rPr>
        <w:t>山东理工大学马克思主义理论学科发展历史悠久，</w:t>
      </w:r>
      <w:r>
        <w:rPr>
          <w:rFonts w:hint="eastAsia"/>
          <w:sz w:val="28"/>
          <w:szCs w:val="28"/>
        </w:rPr>
        <w:t>2003</w:t>
      </w:r>
      <w:r>
        <w:rPr>
          <w:rFonts w:hint="eastAsia"/>
          <w:sz w:val="28"/>
          <w:szCs w:val="28"/>
        </w:rPr>
        <w:t>年获批马克思主义理论与思想政治教育二级学科硕士学位授权点，</w:t>
      </w:r>
      <w:r>
        <w:rPr>
          <w:rFonts w:hint="eastAsia"/>
          <w:sz w:val="28"/>
          <w:szCs w:val="28"/>
        </w:rPr>
        <w:t>2004</w:t>
      </w:r>
      <w:r>
        <w:rPr>
          <w:rFonts w:hint="eastAsia"/>
          <w:sz w:val="28"/>
          <w:szCs w:val="28"/>
        </w:rPr>
        <w:t>年开始招生；</w:t>
      </w:r>
      <w:r>
        <w:rPr>
          <w:rFonts w:hint="eastAsia"/>
          <w:sz w:val="28"/>
          <w:szCs w:val="28"/>
        </w:rPr>
        <w:t>2006</w:t>
      </w:r>
      <w:r>
        <w:rPr>
          <w:rFonts w:hint="eastAsia"/>
          <w:sz w:val="28"/>
          <w:szCs w:val="28"/>
        </w:rPr>
        <w:t>年扩大到马克思主义基本原理、马克思主义中国化研究和思想政治教育</w:t>
      </w:r>
      <w:r>
        <w:rPr>
          <w:rFonts w:hint="eastAsia"/>
          <w:sz w:val="28"/>
          <w:szCs w:val="28"/>
        </w:rPr>
        <w:t>3</w:t>
      </w:r>
      <w:r>
        <w:rPr>
          <w:rFonts w:hint="eastAsia"/>
          <w:sz w:val="28"/>
          <w:szCs w:val="28"/>
        </w:rPr>
        <w:t>个二级学科硕士学位授权点；</w:t>
      </w:r>
      <w:r>
        <w:rPr>
          <w:rFonts w:hint="eastAsia"/>
          <w:sz w:val="28"/>
          <w:szCs w:val="28"/>
        </w:rPr>
        <w:t>2018</w:t>
      </w:r>
      <w:r>
        <w:rPr>
          <w:rFonts w:hint="eastAsia"/>
          <w:sz w:val="28"/>
          <w:szCs w:val="28"/>
        </w:rPr>
        <w:t>年获批马克思主义理论一级学科硕士学位授权点。</w:t>
      </w:r>
      <w:r>
        <w:rPr>
          <w:rFonts w:hint="eastAsia"/>
          <w:sz w:val="28"/>
          <w:szCs w:val="28"/>
        </w:rPr>
        <w:t>2018</w:t>
      </w:r>
      <w:r>
        <w:rPr>
          <w:rFonts w:hint="eastAsia"/>
          <w:sz w:val="28"/>
          <w:szCs w:val="28"/>
        </w:rPr>
        <w:t>年获</w:t>
      </w:r>
      <w:proofErr w:type="gramStart"/>
      <w:r>
        <w:rPr>
          <w:rFonts w:hint="eastAsia"/>
          <w:sz w:val="28"/>
          <w:szCs w:val="28"/>
        </w:rPr>
        <w:t>批学校</w:t>
      </w:r>
      <w:proofErr w:type="gramEnd"/>
      <w:r>
        <w:rPr>
          <w:rFonts w:hint="eastAsia"/>
          <w:sz w:val="28"/>
          <w:szCs w:val="28"/>
        </w:rPr>
        <w:t>学科亮点发展计划博士一级学科建设重点项目，</w:t>
      </w:r>
      <w:r>
        <w:rPr>
          <w:rFonts w:hint="eastAsia"/>
          <w:sz w:val="28"/>
          <w:szCs w:val="28"/>
        </w:rPr>
        <w:t>2019</w:t>
      </w:r>
      <w:r>
        <w:rPr>
          <w:rFonts w:hint="eastAsia"/>
          <w:sz w:val="28"/>
          <w:szCs w:val="28"/>
        </w:rPr>
        <w:t>年入选学校学科亮点发展计划项目一流学科建设专项，</w:t>
      </w:r>
      <w:r>
        <w:rPr>
          <w:rFonts w:hint="eastAsia"/>
          <w:sz w:val="28"/>
          <w:szCs w:val="28"/>
        </w:rPr>
        <w:t>2021</w:t>
      </w:r>
      <w:r>
        <w:rPr>
          <w:rFonts w:hint="eastAsia"/>
          <w:sz w:val="28"/>
          <w:szCs w:val="28"/>
        </w:rPr>
        <w:t>年获批山东省博士学位授权点精准培育学科。</w:t>
      </w:r>
      <w:r>
        <w:rPr>
          <w:rFonts w:hint="eastAsia"/>
          <w:sz w:val="28"/>
          <w:szCs w:val="28"/>
        </w:rPr>
        <w:t>2016</w:t>
      </w:r>
      <w:r>
        <w:rPr>
          <w:rFonts w:hint="eastAsia"/>
          <w:sz w:val="28"/>
          <w:szCs w:val="28"/>
        </w:rPr>
        <w:t>年学科所在学院获</w:t>
      </w:r>
      <w:proofErr w:type="gramStart"/>
      <w:r>
        <w:rPr>
          <w:rFonts w:hint="eastAsia"/>
          <w:sz w:val="28"/>
          <w:szCs w:val="28"/>
        </w:rPr>
        <w:t>批成为</w:t>
      </w:r>
      <w:proofErr w:type="gramEnd"/>
      <w:r>
        <w:rPr>
          <w:rFonts w:hint="eastAsia"/>
          <w:sz w:val="28"/>
          <w:szCs w:val="28"/>
        </w:rPr>
        <w:t>首批山东省重点马克思主义学院建设单位，</w:t>
      </w:r>
      <w:r>
        <w:rPr>
          <w:rFonts w:hint="eastAsia"/>
          <w:sz w:val="28"/>
          <w:szCs w:val="28"/>
        </w:rPr>
        <w:t>2023</w:t>
      </w:r>
      <w:r>
        <w:rPr>
          <w:rFonts w:hint="eastAsia"/>
          <w:sz w:val="28"/>
          <w:szCs w:val="28"/>
        </w:rPr>
        <w:t>年再次获批山东省重点马克思主义学院建设单位。</w:t>
      </w:r>
    </w:p>
    <w:p w14:paraId="33D87377" w14:textId="77777777" w:rsidR="006B0B6C" w:rsidRDefault="001042DB">
      <w:pPr>
        <w:spacing w:beforeLines="50" w:before="156" w:afterLines="50" w:after="156" w:line="560" w:lineRule="exact"/>
        <w:ind w:firstLineChars="200" w:firstLine="560"/>
        <w:rPr>
          <w:sz w:val="28"/>
          <w:szCs w:val="28"/>
        </w:rPr>
      </w:pPr>
      <w:r>
        <w:rPr>
          <w:rFonts w:hint="eastAsia"/>
          <w:sz w:val="28"/>
          <w:szCs w:val="28"/>
        </w:rPr>
        <w:t>现有硕士生导师</w:t>
      </w:r>
      <w:r>
        <w:rPr>
          <w:sz w:val="28"/>
          <w:szCs w:val="28"/>
        </w:rPr>
        <w:t>50</w:t>
      </w:r>
      <w:r>
        <w:rPr>
          <w:rFonts w:hint="eastAsia"/>
          <w:sz w:val="28"/>
          <w:szCs w:val="28"/>
        </w:rPr>
        <w:t>人，其中教授</w:t>
      </w:r>
      <w:r>
        <w:rPr>
          <w:rFonts w:hint="eastAsia"/>
          <w:sz w:val="28"/>
          <w:szCs w:val="28"/>
        </w:rPr>
        <w:t>25</w:t>
      </w:r>
      <w:r>
        <w:rPr>
          <w:rFonts w:hint="eastAsia"/>
          <w:sz w:val="28"/>
          <w:szCs w:val="28"/>
        </w:rPr>
        <w:t>人（二级教授</w:t>
      </w:r>
      <w:r w:rsidR="00E50653">
        <w:rPr>
          <w:sz w:val="28"/>
          <w:szCs w:val="28"/>
        </w:rPr>
        <w:t>2</w:t>
      </w:r>
      <w:r>
        <w:rPr>
          <w:rFonts w:hint="eastAsia"/>
          <w:sz w:val="28"/>
          <w:szCs w:val="28"/>
        </w:rPr>
        <w:t>人），副教授</w:t>
      </w:r>
      <w:r>
        <w:rPr>
          <w:sz w:val="28"/>
          <w:szCs w:val="28"/>
        </w:rPr>
        <w:t>21</w:t>
      </w:r>
      <w:r>
        <w:rPr>
          <w:rFonts w:hint="eastAsia"/>
          <w:sz w:val="28"/>
          <w:szCs w:val="28"/>
        </w:rPr>
        <w:t>人，具有博士学位</w:t>
      </w:r>
      <w:r>
        <w:rPr>
          <w:sz w:val="28"/>
          <w:szCs w:val="28"/>
        </w:rPr>
        <w:t>37</w:t>
      </w:r>
      <w:r>
        <w:rPr>
          <w:rFonts w:hint="eastAsia"/>
          <w:sz w:val="28"/>
          <w:szCs w:val="28"/>
        </w:rPr>
        <w:t>人。入选省级突出贡献专家</w:t>
      </w:r>
      <w:r>
        <w:rPr>
          <w:rFonts w:hint="eastAsia"/>
          <w:sz w:val="28"/>
          <w:szCs w:val="28"/>
        </w:rPr>
        <w:t>3</w:t>
      </w:r>
      <w:r>
        <w:rPr>
          <w:rFonts w:hint="eastAsia"/>
          <w:sz w:val="28"/>
          <w:szCs w:val="28"/>
        </w:rPr>
        <w:t>人，入选省“泰山学者”青年专家</w:t>
      </w:r>
      <w:r w:rsidR="00E50653">
        <w:rPr>
          <w:sz w:val="28"/>
          <w:szCs w:val="28"/>
        </w:rPr>
        <w:t>3</w:t>
      </w:r>
      <w:r>
        <w:rPr>
          <w:rFonts w:hint="eastAsia"/>
          <w:sz w:val="28"/>
          <w:szCs w:val="28"/>
        </w:rPr>
        <w:t>人，获山东省社会科学学科新秀奖</w:t>
      </w:r>
      <w:r>
        <w:rPr>
          <w:rFonts w:hint="eastAsia"/>
          <w:sz w:val="28"/>
          <w:szCs w:val="28"/>
        </w:rPr>
        <w:t>1</w:t>
      </w:r>
      <w:r>
        <w:rPr>
          <w:rFonts w:hint="eastAsia"/>
          <w:sz w:val="28"/>
          <w:szCs w:val="28"/>
        </w:rPr>
        <w:t>人，入选山东省高校思想政治理论课“十百工程”计划</w:t>
      </w:r>
      <w:r>
        <w:rPr>
          <w:rFonts w:hint="eastAsia"/>
          <w:sz w:val="28"/>
          <w:szCs w:val="28"/>
        </w:rPr>
        <w:t>3</w:t>
      </w:r>
      <w:r>
        <w:rPr>
          <w:rFonts w:hint="eastAsia"/>
          <w:sz w:val="28"/>
          <w:szCs w:val="28"/>
        </w:rPr>
        <w:t>人，入选山东省高校</w:t>
      </w:r>
      <w:proofErr w:type="gramStart"/>
      <w:r>
        <w:rPr>
          <w:rFonts w:hint="eastAsia"/>
          <w:sz w:val="28"/>
          <w:szCs w:val="28"/>
        </w:rPr>
        <w:t>思政课</w:t>
      </w:r>
      <w:proofErr w:type="gramEnd"/>
      <w:r>
        <w:rPr>
          <w:rFonts w:hint="eastAsia"/>
          <w:sz w:val="28"/>
          <w:szCs w:val="28"/>
        </w:rPr>
        <w:t>教学名师工作室主持人</w:t>
      </w:r>
      <w:r>
        <w:rPr>
          <w:rFonts w:hint="eastAsia"/>
          <w:sz w:val="28"/>
          <w:szCs w:val="28"/>
        </w:rPr>
        <w:t>2</w:t>
      </w:r>
      <w:r>
        <w:rPr>
          <w:rFonts w:hint="eastAsia"/>
          <w:sz w:val="28"/>
          <w:szCs w:val="28"/>
        </w:rPr>
        <w:t>人，入选山东省理论人才“百人工程”</w:t>
      </w:r>
      <w:r>
        <w:rPr>
          <w:rFonts w:hint="eastAsia"/>
          <w:sz w:val="28"/>
          <w:szCs w:val="28"/>
        </w:rPr>
        <w:t>2</w:t>
      </w:r>
      <w:r>
        <w:rPr>
          <w:rFonts w:hint="eastAsia"/>
          <w:sz w:val="28"/>
          <w:szCs w:val="28"/>
        </w:rPr>
        <w:t>人，入选学校高层次人才“双百工程”第二层次</w:t>
      </w:r>
      <w:r>
        <w:rPr>
          <w:rFonts w:hint="eastAsia"/>
          <w:sz w:val="28"/>
          <w:szCs w:val="28"/>
        </w:rPr>
        <w:t>1</w:t>
      </w:r>
      <w:r>
        <w:rPr>
          <w:rFonts w:hint="eastAsia"/>
          <w:sz w:val="28"/>
          <w:szCs w:val="28"/>
        </w:rPr>
        <w:t>人、第三层次</w:t>
      </w:r>
      <w:r>
        <w:rPr>
          <w:rFonts w:hint="eastAsia"/>
          <w:sz w:val="28"/>
          <w:szCs w:val="28"/>
        </w:rPr>
        <w:t>1</w:t>
      </w:r>
      <w:r>
        <w:rPr>
          <w:rFonts w:hint="eastAsia"/>
          <w:sz w:val="28"/>
          <w:szCs w:val="28"/>
        </w:rPr>
        <w:t>人。</w:t>
      </w:r>
    </w:p>
    <w:p w14:paraId="11D27C37" w14:textId="77777777" w:rsidR="006B0B6C" w:rsidRDefault="001042DB">
      <w:pPr>
        <w:spacing w:beforeLines="50" w:before="156" w:afterLines="50" w:after="156" w:line="560" w:lineRule="exact"/>
        <w:ind w:firstLineChars="200" w:firstLine="560"/>
        <w:rPr>
          <w:sz w:val="28"/>
          <w:szCs w:val="28"/>
        </w:rPr>
      </w:pPr>
      <w:r>
        <w:rPr>
          <w:rFonts w:hint="eastAsia"/>
          <w:sz w:val="28"/>
          <w:szCs w:val="28"/>
        </w:rPr>
        <w:t>学科拥有教育部高校思想政治理论课教师信息库、山东省高校思想政治理论课教师发展研究基地、山东省铸牢中华民族共同体意识研</w:t>
      </w:r>
      <w:r>
        <w:rPr>
          <w:rFonts w:hint="eastAsia"/>
          <w:sz w:val="28"/>
          <w:szCs w:val="28"/>
        </w:rPr>
        <w:lastRenderedPageBreak/>
        <w:t>究基地等省部级科研平台。</w:t>
      </w:r>
      <w:r>
        <w:rPr>
          <w:rFonts w:hint="eastAsia"/>
          <w:sz w:val="28"/>
          <w:szCs w:val="28"/>
        </w:rPr>
        <w:t>2017</w:t>
      </w:r>
      <w:r>
        <w:rPr>
          <w:rFonts w:hint="eastAsia"/>
          <w:sz w:val="28"/>
          <w:szCs w:val="28"/>
        </w:rPr>
        <w:t>年以来，学院获得</w:t>
      </w:r>
      <w:r w:rsidR="00E50653" w:rsidRPr="00E50653">
        <w:rPr>
          <w:rFonts w:hint="eastAsia"/>
          <w:sz w:val="28"/>
          <w:szCs w:val="28"/>
        </w:rPr>
        <w:t>高等学校科学研究优秀成果奖（人文社会科学）</w:t>
      </w:r>
      <w:r>
        <w:rPr>
          <w:rFonts w:hint="eastAsia"/>
          <w:sz w:val="28"/>
          <w:szCs w:val="28"/>
        </w:rPr>
        <w:t>1</w:t>
      </w:r>
      <w:r>
        <w:rPr>
          <w:rFonts w:hint="eastAsia"/>
          <w:sz w:val="28"/>
          <w:szCs w:val="28"/>
        </w:rPr>
        <w:t>项、山东省社会科学优秀成果奖</w:t>
      </w:r>
      <w:r>
        <w:rPr>
          <w:rFonts w:hint="eastAsia"/>
          <w:sz w:val="28"/>
          <w:szCs w:val="28"/>
        </w:rPr>
        <w:t>19</w:t>
      </w:r>
      <w:r>
        <w:rPr>
          <w:rFonts w:hint="eastAsia"/>
          <w:sz w:val="28"/>
          <w:szCs w:val="28"/>
        </w:rPr>
        <w:t>项（一等奖</w:t>
      </w:r>
      <w:r>
        <w:rPr>
          <w:rFonts w:hint="eastAsia"/>
          <w:sz w:val="28"/>
          <w:szCs w:val="28"/>
        </w:rPr>
        <w:t>2</w:t>
      </w:r>
      <w:r>
        <w:rPr>
          <w:rFonts w:hint="eastAsia"/>
          <w:sz w:val="28"/>
          <w:szCs w:val="28"/>
        </w:rPr>
        <w:t>项），获</w:t>
      </w:r>
      <w:proofErr w:type="gramStart"/>
      <w:r>
        <w:rPr>
          <w:rFonts w:hint="eastAsia"/>
          <w:sz w:val="28"/>
          <w:szCs w:val="28"/>
        </w:rPr>
        <w:t>立国家社科</w:t>
      </w:r>
      <w:proofErr w:type="gramEnd"/>
      <w:r>
        <w:rPr>
          <w:rFonts w:hint="eastAsia"/>
          <w:sz w:val="28"/>
          <w:szCs w:val="28"/>
        </w:rPr>
        <w:t>基金项目</w:t>
      </w:r>
      <w:r>
        <w:rPr>
          <w:rFonts w:hint="eastAsia"/>
          <w:sz w:val="28"/>
          <w:szCs w:val="28"/>
        </w:rPr>
        <w:t>2</w:t>
      </w:r>
      <w:r>
        <w:rPr>
          <w:sz w:val="28"/>
          <w:szCs w:val="28"/>
        </w:rPr>
        <w:t>8</w:t>
      </w:r>
      <w:r>
        <w:rPr>
          <w:rFonts w:hint="eastAsia"/>
          <w:sz w:val="28"/>
          <w:szCs w:val="28"/>
        </w:rPr>
        <w:t>项、省部级项目</w:t>
      </w:r>
      <w:r>
        <w:rPr>
          <w:rFonts w:hint="eastAsia"/>
          <w:sz w:val="28"/>
          <w:szCs w:val="28"/>
        </w:rPr>
        <w:t>60</w:t>
      </w:r>
      <w:r>
        <w:rPr>
          <w:rFonts w:hint="eastAsia"/>
          <w:sz w:val="28"/>
          <w:szCs w:val="28"/>
        </w:rPr>
        <w:t>余项，发表论文</w:t>
      </w:r>
      <w:r>
        <w:rPr>
          <w:sz w:val="28"/>
          <w:szCs w:val="28"/>
        </w:rPr>
        <w:t>400</w:t>
      </w:r>
      <w:r>
        <w:rPr>
          <w:rFonts w:hint="eastAsia"/>
          <w:sz w:val="28"/>
          <w:szCs w:val="28"/>
        </w:rPr>
        <w:t>余篇。</w:t>
      </w:r>
    </w:p>
    <w:p w14:paraId="52F4179B" w14:textId="77777777" w:rsidR="006B0B6C" w:rsidRDefault="001042DB">
      <w:pPr>
        <w:spacing w:beforeLines="50" w:before="156" w:afterLines="50" w:after="156" w:line="560" w:lineRule="exact"/>
        <w:ind w:firstLineChars="200" w:firstLine="560"/>
        <w:rPr>
          <w:sz w:val="28"/>
          <w:szCs w:val="28"/>
        </w:rPr>
      </w:pPr>
      <w:r>
        <w:rPr>
          <w:rFonts w:hint="eastAsia"/>
          <w:sz w:val="28"/>
          <w:szCs w:val="28"/>
        </w:rPr>
        <w:t>自</w:t>
      </w:r>
      <w:r>
        <w:rPr>
          <w:rFonts w:hint="eastAsia"/>
          <w:sz w:val="28"/>
          <w:szCs w:val="28"/>
        </w:rPr>
        <w:t>200</w:t>
      </w:r>
      <w:r>
        <w:rPr>
          <w:sz w:val="28"/>
          <w:szCs w:val="28"/>
        </w:rPr>
        <w:t>4</w:t>
      </w:r>
      <w:r>
        <w:rPr>
          <w:rFonts w:hint="eastAsia"/>
          <w:sz w:val="28"/>
          <w:szCs w:val="28"/>
        </w:rPr>
        <w:t>年开始招收马克思主义理论与思想政治教育二级学科硕士研究生始，已为党政机关、企事业单位、科研院所和各级各类学校思想政治理论课教学部门等培养输送优秀全日制毕业生</w:t>
      </w:r>
      <w:r>
        <w:rPr>
          <w:rFonts w:hint="eastAsia"/>
          <w:sz w:val="28"/>
          <w:szCs w:val="28"/>
        </w:rPr>
        <w:t>3</w:t>
      </w:r>
      <w:r>
        <w:rPr>
          <w:sz w:val="28"/>
          <w:szCs w:val="28"/>
        </w:rPr>
        <w:t>5</w:t>
      </w:r>
      <w:r>
        <w:rPr>
          <w:rFonts w:hint="eastAsia"/>
          <w:sz w:val="28"/>
          <w:szCs w:val="28"/>
        </w:rPr>
        <w:t>0</w:t>
      </w:r>
      <w:r>
        <w:rPr>
          <w:rFonts w:hint="eastAsia"/>
          <w:sz w:val="28"/>
          <w:szCs w:val="28"/>
        </w:rPr>
        <w:t>余人。</w:t>
      </w:r>
    </w:p>
    <w:p w14:paraId="793A760A"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二、培养目标</w:t>
      </w:r>
    </w:p>
    <w:p w14:paraId="52CF4A94" w14:textId="77777777" w:rsidR="006B0B6C" w:rsidRDefault="001042DB">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以培养德智体美劳全面发展、政治素质过硬、具有较高的马克思主义理论素养、能熟练运用马克思主义立场、观点和方法分析研究当代现实问题的研究生为主要目标。</w:t>
      </w:r>
    </w:p>
    <w:p w14:paraId="756CEDCC" w14:textId="77777777" w:rsidR="006B0B6C" w:rsidRDefault="001042DB">
      <w:pPr>
        <w:spacing w:line="560" w:lineRule="exact"/>
        <w:ind w:firstLineChars="200" w:firstLine="560"/>
        <w:rPr>
          <w:rFonts w:ascii="宋体" w:eastAsia="宋体" w:hAnsi="宋体" w:cs="宋体"/>
          <w:sz w:val="28"/>
          <w:szCs w:val="28"/>
        </w:rPr>
      </w:pPr>
      <w:r>
        <w:rPr>
          <w:rFonts w:ascii="宋体" w:eastAsia="宋体" w:hAnsi="宋体" w:cs="宋体"/>
          <w:sz w:val="28"/>
          <w:szCs w:val="28"/>
        </w:rPr>
        <w:t xml:space="preserve">1.拥护党的领导，热爱祖国，具有坚定的理想信念，符合新时代中国特色社会主义事业合格建设者与可靠接班人的素质要求。 </w:t>
      </w:r>
    </w:p>
    <w:p w14:paraId="6EEBA9BC" w14:textId="77777777" w:rsidR="006B0B6C" w:rsidRDefault="001042DB">
      <w:pPr>
        <w:spacing w:line="560" w:lineRule="exact"/>
        <w:ind w:firstLineChars="200" w:firstLine="560"/>
        <w:rPr>
          <w:rFonts w:ascii="宋体" w:eastAsia="宋体" w:hAnsi="宋体" w:cs="宋体"/>
          <w:color w:val="FF0000"/>
          <w:sz w:val="28"/>
          <w:szCs w:val="28"/>
        </w:rPr>
      </w:pPr>
      <w:r>
        <w:rPr>
          <w:rFonts w:ascii="宋体" w:eastAsia="宋体" w:hAnsi="宋体" w:cs="宋体"/>
          <w:sz w:val="28"/>
          <w:szCs w:val="28"/>
        </w:rPr>
        <w:t>2.具有良好的学风和严谨的治学态度，具有独立思考、勇于创新的科学精神，系统地掌握马克思主义理论学科的基本理论和专门知识。</w:t>
      </w:r>
    </w:p>
    <w:p w14:paraId="61DB9099" w14:textId="77777777" w:rsidR="006B0B6C" w:rsidRDefault="001042DB">
      <w:pPr>
        <w:spacing w:line="560" w:lineRule="exact"/>
        <w:ind w:firstLineChars="200" w:firstLine="560"/>
        <w:rPr>
          <w:rFonts w:ascii="宋体" w:eastAsia="宋体" w:hAnsi="宋体" w:cs="宋体"/>
          <w:sz w:val="28"/>
          <w:szCs w:val="28"/>
        </w:rPr>
      </w:pPr>
      <w:r>
        <w:rPr>
          <w:rFonts w:ascii="宋体" w:eastAsia="宋体" w:hAnsi="宋体" w:cs="宋体"/>
          <w:sz w:val="28"/>
          <w:szCs w:val="28"/>
        </w:rPr>
        <w:t>3.能较为熟练地掌握一门外国语，能阅读本专业的外文资料，编译有关论点，撰写论文摘要；熟练掌握计算机应用技术；具有较高的科学素养、健康的体魄、健全的人格。</w:t>
      </w:r>
    </w:p>
    <w:p w14:paraId="3F472ECD" w14:textId="77777777" w:rsidR="006B0B6C" w:rsidRDefault="001042DB">
      <w:pPr>
        <w:spacing w:line="560" w:lineRule="exact"/>
        <w:ind w:firstLineChars="200" w:firstLine="560"/>
        <w:rPr>
          <w:rFonts w:ascii="宋体" w:eastAsia="宋体" w:hAnsi="宋体" w:cs="宋体"/>
          <w:sz w:val="28"/>
          <w:szCs w:val="28"/>
        </w:rPr>
      </w:pPr>
      <w:r>
        <w:rPr>
          <w:rFonts w:ascii="宋体" w:eastAsia="宋体" w:hAnsi="宋体" w:cs="宋体"/>
          <w:sz w:val="28"/>
          <w:szCs w:val="28"/>
        </w:rPr>
        <w:t>4.能够胜任马克思主义理论教学、科研及理论宣传、思想政治教育和管理等工作岗位。</w:t>
      </w:r>
    </w:p>
    <w:p w14:paraId="28DB338F"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三、研究方向</w:t>
      </w:r>
    </w:p>
    <w:p w14:paraId="7C55BA8E" w14:textId="77777777" w:rsidR="006B0B6C" w:rsidRDefault="001042DB">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本学科硕士学位授权点设以下</w:t>
      </w:r>
      <w:r>
        <w:rPr>
          <w:rFonts w:asciiTheme="minorEastAsia" w:hAnsiTheme="minorEastAsia" w:cstheme="minorEastAsia"/>
          <w:sz w:val="28"/>
          <w:szCs w:val="28"/>
        </w:rPr>
        <w:t>4个研究方向：</w:t>
      </w:r>
    </w:p>
    <w:p w14:paraId="7FE2CFF8" w14:textId="77777777" w:rsidR="006B0B6C" w:rsidRDefault="001042DB">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sz w:val="28"/>
          <w:szCs w:val="28"/>
        </w:rPr>
        <w:t>1.马克思主义基本原理</w:t>
      </w:r>
    </w:p>
    <w:p w14:paraId="3B515CFF" w14:textId="77777777" w:rsidR="006B0B6C" w:rsidRDefault="001042DB">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sz w:val="28"/>
          <w:szCs w:val="28"/>
        </w:rPr>
        <w:lastRenderedPageBreak/>
        <w:t>2.马克思主义中国化研究</w:t>
      </w:r>
    </w:p>
    <w:p w14:paraId="3B697EE0" w14:textId="77777777" w:rsidR="006B0B6C" w:rsidRDefault="001042DB">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sz w:val="28"/>
          <w:szCs w:val="28"/>
        </w:rPr>
        <w:t>3.思想政治教育</w:t>
      </w:r>
    </w:p>
    <w:p w14:paraId="593521DA" w14:textId="77777777" w:rsidR="006B0B6C" w:rsidRDefault="001042DB">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sz w:val="28"/>
          <w:szCs w:val="28"/>
        </w:rPr>
        <w:t>4.中国近现代史基本问题研究</w:t>
      </w:r>
    </w:p>
    <w:p w14:paraId="66609729" w14:textId="77777777" w:rsidR="006B0B6C" w:rsidRDefault="001042DB">
      <w:pPr>
        <w:spacing w:line="560" w:lineRule="exact"/>
        <w:ind w:firstLine="552"/>
        <w:rPr>
          <w:sz w:val="28"/>
          <w:szCs w:val="28"/>
        </w:rPr>
      </w:pPr>
      <w:r>
        <w:rPr>
          <w:rFonts w:hint="eastAsia"/>
          <w:sz w:val="28"/>
          <w:szCs w:val="28"/>
        </w:rPr>
        <w:t>详见附表</w:t>
      </w:r>
      <w:r>
        <w:rPr>
          <w:rFonts w:hint="eastAsia"/>
          <w:sz w:val="28"/>
          <w:szCs w:val="28"/>
        </w:rPr>
        <w:t>1</w:t>
      </w:r>
      <w:r>
        <w:rPr>
          <w:rFonts w:hint="eastAsia"/>
          <w:sz w:val="28"/>
          <w:szCs w:val="28"/>
        </w:rPr>
        <w:t>。</w:t>
      </w:r>
    </w:p>
    <w:p w14:paraId="22940079"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四、学习年限</w:t>
      </w:r>
    </w:p>
    <w:p w14:paraId="22E2F01C" w14:textId="77777777" w:rsidR="006B0B6C" w:rsidRDefault="001042DB">
      <w:pPr>
        <w:spacing w:line="560" w:lineRule="exact"/>
        <w:ind w:firstLine="576"/>
        <w:rPr>
          <w:rFonts w:asciiTheme="minorEastAsia" w:hAnsiTheme="minorEastAsia"/>
          <w:sz w:val="28"/>
          <w:szCs w:val="28"/>
        </w:rPr>
      </w:pPr>
      <w:r>
        <w:rPr>
          <w:rFonts w:asciiTheme="minorEastAsia" w:hAnsiTheme="minorEastAsia" w:hint="eastAsia"/>
          <w:sz w:val="28"/>
          <w:szCs w:val="28"/>
        </w:rPr>
        <w:t>学制3年，修业年限2-4年，</w:t>
      </w:r>
      <w:r>
        <w:rPr>
          <w:rFonts w:asciiTheme="minorEastAsia" w:hAnsiTheme="minorEastAsia"/>
          <w:sz w:val="28"/>
          <w:szCs w:val="28"/>
        </w:rPr>
        <w:t>科学研究和论文撰写时间不少于1年（从开题通过之日</w:t>
      </w:r>
      <w:r>
        <w:rPr>
          <w:rFonts w:asciiTheme="minorEastAsia" w:hAnsiTheme="minorEastAsia" w:hint="eastAsia"/>
          <w:sz w:val="28"/>
          <w:szCs w:val="28"/>
        </w:rPr>
        <w:t>起</w:t>
      </w:r>
      <w:r>
        <w:rPr>
          <w:rFonts w:asciiTheme="minorEastAsia" w:hAnsiTheme="minorEastAsia"/>
          <w:sz w:val="28"/>
          <w:szCs w:val="28"/>
        </w:rPr>
        <w:t>计算）</w:t>
      </w:r>
      <w:r>
        <w:rPr>
          <w:rFonts w:asciiTheme="minorEastAsia" w:hAnsiTheme="minorEastAsia" w:hint="eastAsia"/>
          <w:sz w:val="28"/>
          <w:szCs w:val="28"/>
        </w:rPr>
        <w:t>。</w:t>
      </w:r>
      <w:r>
        <w:rPr>
          <w:rFonts w:asciiTheme="minorEastAsia" w:hAnsiTheme="minorEastAsia"/>
          <w:sz w:val="28"/>
          <w:szCs w:val="28"/>
        </w:rPr>
        <w:t>经</w:t>
      </w:r>
      <w:r>
        <w:rPr>
          <w:rFonts w:asciiTheme="minorEastAsia" w:hAnsiTheme="minorEastAsia" w:hint="eastAsia"/>
          <w:sz w:val="28"/>
          <w:szCs w:val="28"/>
        </w:rPr>
        <w:t>导师</w:t>
      </w:r>
      <w:r>
        <w:rPr>
          <w:rFonts w:asciiTheme="minorEastAsia" w:hAnsiTheme="minorEastAsia"/>
          <w:sz w:val="28"/>
          <w:szCs w:val="28"/>
        </w:rPr>
        <w:t>同意，可申请提前毕业，但科学研究和论文</w:t>
      </w:r>
      <w:r>
        <w:rPr>
          <w:rFonts w:asciiTheme="minorEastAsia" w:hAnsiTheme="minorEastAsia" w:hint="eastAsia"/>
          <w:sz w:val="28"/>
          <w:szCs w:val="28"/>
        </w:rPr>
        <w:t>撰写</w:t>
      </w:r>
      <w:r>
        <w:rPr>
          <w:rFonts w:asciiTheme="minorEastAsia" w:hAnsiTheme="minorEastAsia"/>
          <w:sz w:val="28"/>
          <w:szCs w:val="28"/>
        </w:rPr>
        <w:t>时间要求不变。</w:t>
      </w:r>
      <w:r>
        <w:rPr>
          <w:rFonts w:asciiTheme="minorEastAsia" w:hAnsiTheme="minorEastAsia" w:hint="eastAsia"/>
          <w:sz w:val="28"/>
          <w:szCs w:val="28"/>
        </w:rPr>
        <w:t>休学时间不计入学习年限。</w:t>
      </w:r>
    </w:p>
    <w:p w14:paraId="772226F4"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五、课程设置与学分要求</w:t>
      </w:r>
    </w:p>
    <w:p w14:paraId="743D5519" w14:textId="77777777" w:rsidR="006B0B6C" w:rsidRDefault="001042DB">
      <w:pPr>
        <w:spacing w:line="560" w:lineRule="exact"/>
        <w:ind w:firstLineChars="200" w:firstLine="560"/>
        <w:rPr>
          <w:rFonts w:asciiTheme="minorEastAsia" w:hAnsiTheme="minorEastAsia" w:cstheme="minorEastAsia"/>
          <w:color w:val="FF0000"/>
          <w:sz w:val="28"/>
          <w:szCs w:val="28"/>
        </w:rPr>
      </w:pPr>
      <w:r>
        <w:rPr>
          <w:rFonts w:asciiTheme="minorEastAsia" w:hAnsiTheme="minorEastAsia" w:cstheme="minorEastAsia" w:hint="eastAsia"/>
          <w:sz w:val="28"/>
          <w:szCs w:val="28"/>
        </w:rPr>
        <w:t>课程分为必修课程和选修课程，学生需在规定时间内完成不低于必修</w:t>
      </w:r>
      <w:r>
        <w:rPr>
          <w:rFonts w:asciiTheme="minorEastAsia" w:hAnsiTheme="minorEastAsia" w:cstheme="minorEastAsia"/>
          <w:sz w:val="28"/>
          <w:szCs w:val="28"/>
        </w:rPr>
        <w:t>19</w:t>
      </w:r>
      <w:r>
        <w:rPr>
          <w:rFonts w:asciiTheme="minorEastAsia" w:hAnsiTheme="minorEastAsia" w:cstheme="minorEastAsia" w:hint="eastAsia"/>
          <w:sz w:val="28"/>
          <w:szCs w:val="28"/>
        </w:rPr>
        <w:t>学分和选修</w:t>
      </w:r>
      <w:r>
        <w:rPr>
          <w:rFonts w:asciiTheme="minorEastAsia" w:hAnsiTheme="minorEastAsia" w:cstheme="minorEastAsia"/>
          <w:sz w:val="28"/>
          <w:szCs w:val="28"/>
        </w:rPr>
        <w:t>12</w:t>
      </w:r>
      <w:r>
        <w:rPr>
          <w:rFonts w:asciiTheme="minorEastAsia" w:hAnsiTheme="minorEastAsia" w:cstheme="minorEastAsia" w:hint="eastAsia"/>
          <w:sz w:val="28"/>
          <w:szCs w:val="28"/>
        </w:rPr>
        <w:t>学分的学习任务。同等学力或跨学科攻读学位研究生需按要求修读</w:t>
      </w:r>
      <w:r>
        <w:rPr>
          <w:rFonts w:asciiTheme="minorEastAsia" w:hAnsiTheme="minorEastAsia" w:cstheme="minorEastAsia"/>
          <w:sz w:val="28"/>
          <w:szCs w:val="28"/>
        </w:rPr>
        <w:t>2门及以上本科专业课程，考核合格后方可参与开题答辩，修读课程成绩不计入成绩单。</w:t>
      </w:r>
    </w:p>
    <w:p w14:paraId="6FF6A706"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课程设置情况见附表2。</w:t>
      </w:r>
    </w:p>
    <w:p w14:paraId="647296A0"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六、培养方式与培养环节</w:t>
      </w:r>
    </w:p>
    <w:p w14:paraId="1B09654C" w14:textId="77777777" w:rsidR="006B0B6C" w:rsidRDefault="001042DB">
      <w:pPr>
        <w:widowControl/>
        <w:spacing w:line="560" w:lineRule="exact"/>
        <w:ind w:firstLine="640"/>
        <w:rPr>
          <w:rFonts w:asciiTheme="minorEastAsia" w:hAnsiTheme="minorEastAsia"/>
          <w:sz w:val="28"/>
          <w:szCs w:val="28"/>
        </w:rPr>
      </w:pPr>
      <w:r>
        <w:rPr>
          <w:rFonts w:asciiTheme="minorEastAsia" w:hAnsiTheme="minorEastAsia" w:hint="eastAsia"/>
          <w:sz w:val="28"/>
          <w:szCs w:val="28"/>
        </w:rPr>
        <w:t>学术硕士研究生培养实行导师负责制，鼓励</w:t>
      </w:r>
      <w:r w:rsidR="00E50653">
        <w:rPr>
          <w:rFonts w:asciiTheme="minorEastAsia" w:hAnsiTheme="minorEastAsia" w:hint="eastAsia"/>
          <w:sz w:val="28"/>
          <w:szCs w:val="28"/>
        </w:rPr>
        <w:t>组建指导小组（团队）联合指导研究生</w:t>
      </w:r>
      <w:r>
        <w:rPr>
          <w:rFonts w:asciiTheme="minorEastAsia" w:hAnsiTheme="minorEastAsia" w:hint="eastAsia"/>
          <w:sz w:val="28"/>
          <w:szCs w:val="28"/>
        </w:rPr>
        <w:t>。导师负责制订研究生培养计划，且对研究生的思想品德、学术道德有引导、示范和监督的责任。</w:t>
      </w:r>
    </w:p>
    <w:p w14:paraId="527FE109" w14:textId="77777777" w:rsidR="006B0B6C" w:rsidRDefault="001042DB">
      <w:pPr>
        <w:spacing w:line="560" w:lineRule="exact"/>
        <w:ind w:firstLineChars="200" w:firstLine="562"/>
        <w:rPr>
          <w:rFonts w:asciiTheme="minorEastAsia" w:hAnsiTheme="minorEastAsia"/>
          <w:b/>
          <w:sz w:val="28"/>
          <w:szCs w:val="28"/>
        </w:rPr>
      </w:pPr>
      <w:r>
        <w:rPr>
          <w:rFonts w:asciiTheme="minorEastAsia" w:hAnsiTheme="minorEastAsia" w:hint="eastAsia"/>
          <w:b/>
          <w:sz w:val="28"/>
          <w:szCs w:val="28"/>
        </w:rPr>
        <w:t>1.开题报告</w:t>
      </w:r>
    </w:p>
    <w:p w14:paraId="0EE8FA9A"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cstheme="minorEastAsia" w:hint="eastAsia"/>
          <w:bCs/>
          <w:color w:val="000000"/>
          <w:sz w:val="28"/>
          <w:szCs w:val="28"/>
        </w:rPr>
        <w:t>研究生应通过文献阅读、学术调研，确定论文选题和研究内容，经导师同意后在第</w:t>
      </w:r>
      <w:r>
        <w:rPr>
          <w:rFonts w:asciiTheme="minorEastAsia" w:hAnsiTheme="minorEastAsia" w:cstheme="minorEastAsia"/>
          <w:bCs/>
          <w:color w:val="000000"/>
          <w:sz w:val="28"/>
          <w:szCs w:val="28"/>
        </w:rPr>
        <w:t>3学期期末提交开题报告。由本学科5人及以上专家组成会议评审小组，在综合考核学生课程成绩、文献阅读、学术调研等情况基础上，对开题报告提出评价和修改意见。</w:t>
      </w:r>
      <w:r>
        <w:rPr>
          <w:rFonts w:asciiTheme="minorEastAsia" w:hAnsiTheme="minorEastAsia" w:hint="eastAsia"/>
          <w:sz w:val="28"/>
          <w:szCs w:val="28"/>
        </w:rPr>
        <w:t>开题通过后即获</w:t>
      </w:r>
      <w:r>
        <w:rPr>
          <w:rFonts w:asciiTheme="minorEastAsia" w:hAnsiTheme="minorEastAsia" w:hint="eastAsia"/>
          <w:sz w:val="28"/>
          <w:szCs w:val="28"/>
        </w:rPr>
        <w:lastRenderedPageBreak/>
        <w:t>得</w:t>
      </w:r>
      <w:r>
        <w:rPr>
          <w:rFonts w:asciiTheme="minorEastAsia" w:hAnsiTheme="minorEastAsia"/>
          <w:sz w:val="28"/>
          <w:szCs w:val="28"/>
        </w:rPr>
        <w:t>1学分。</w:t>
      </w:r>
      <w:r>
        <w:rPr>
          <w:rFonts w:hint="eastAsia"/>
          <w:sz w:val="28"/>
          <w:szCs w:val="28"/>
        </w:rPr>
        <w:t>不通过者可在进行不少于一个月的修改后，重新提交开题报告，最迟不得晚于论文提交外审前一年。重新提交开题报告仍不通过者，终止培养。</w:t>
      </w:r>
    </w:p>
    <w:p w14:paraId="1AE2A1BE" w14:textId="77777777" w:rsidR="006B0B6C" w:rsidRDefault="001042DB">
      <w:pPr>
        <w:snapToGrid w:val="0"/>
        <w:spacing w:line="560" w:lineRule="exact"/>
        <w:ind w:firstLineChars="200" w:firstLine="562"/>
        <w:jc w:val="left"/>
        <w:rPr>
          <w:rFonts w:asciiTheme="minorEastAsia" w:hAnsiTheme="minorEastAsia"/>
          <w:sz w:val="28"/>
          <w:szCs w:val="28"/>
        </w:rPr>
      </w:pPr>
      <w:r>
        <w:rPr>
          <w:rFonts w:asciiTheme="minorEastAsia" w:hAnsiTheme="minorEastAsia" w:hint="eastAsia"/>
          <w:b/>
          <w:sz w:val="28"/>
          <w:szCs w:val="28"/>
        </w:rPr>
        <w:t>2.中期筛选考核</w:t>
      </w:r>
    </w:p>
    <w:p w14:paraId="0363A78E" w14:textId="77777777" w:rsidR="006B0B6C" w:rsidRDefault="001042DB">
      <w:pPr>
        <w:spacing w:line="560" w:lineRule="exact"/>
        <w:ind w:firstLine="560"/>
        <w:rPr>
          <w:rFonts w:asciiTheme="minorEastAsia" w:eastAsia="宋体" w:hAnsiTheme="minorEastAsia" w:cs="Times New Roman"/>
          <w:sz w:val="28"/>
          <w:szCs w:val="28"/>
        </w:rPr>
      </w:pPr>
      <w:r>
        <w:rPr>
          <w:rFonts w:ascii="宋体" w:eastAsia="宋体" w:hAnsi="宋体" w:cs="宋体" w:hint="eastAsia"/>
          <w:bCs/>
          <w:color w:val="000000"/>
          <w:sz w:val="28"/>
          <w:szCs w:val="28"/>
        </w:rPr>
        <w:t>在课程学习基本结束以后，以培养计划为依据，重点对研究生的思想道德、科研、实践等方面进行考核，综合评价研究生入学以来的学习科研等情况（其中必须发表学院硕士研究生申请学位学术创新性</w:t>
      </w:r>
      <w:r w:rsidR="00E50653">
        <w:rPr>
          <w:rFonts w:ascii="宋体" w:eastAsia="宋体" w:hAnsi="宋体" w:cs="宋体" w:hint="eastAsia"/>
          <w:bCs/>
          <w:color w:val="000000"/>
          <w:sz w:val="28"/>
          <w:szCs w:val="28"/>
        </w:rPr>
        <w:t>所</w:t>
      </w:r>
      <w:r>
        <w:rPr>
          <w:rFonts w:ascii="宋体" w:eastAsia="宋体" w:hAnsi="宋体" w:cs="宋体" w:hint="eastAsia"/>
          <w:bCs/>
          <w:color w:val="000000"/>
          <w:sz w:val="28"/>
          <w:szCs w:val="28"/>
        </w:rPr>
        <w:t>要求成果</w:t>
      </w:r>
      <w:r>
        <w:rPr>
          <w:rFonts w:ascii="宋体" w:eastAsia="宋体" w:hAnsi="宋体" w:cs="宋体"/>
          <w:bCs/>
          <w:color w:val="000000"/>
          <w:sz w:val="28"/>
          <w:szCs w:val="28"/>
        </w:rPr>
        <w:t>1篇及以上</w:t>
      </w:r>
      <w:r>
        <w:rPr>
          <w:rFonts w:ascii="宋体" w:eastAsia="宋体" w:hAnsi="宋体" w:cs="宋体" w:hint="eastAsia"/>
          <w:bCs/>
          <w:color w:val="000000"/>
          <w:sz w:val="28"/>
          <w:szCs w:val="28"/>
        </w:rPr>
        <w:t>），及时发现研究生培养过程中存在的问题，</w:t>
      </w:r>
      <w:r w:rsidR="00E50653">
        <w:rPr>
          <w:rFonts w:ascii="宋体" w:eastAsia="宋体" w:hAnsi="宋体" w:cs="宋体" w:hint="eastAsia"/>
          <w:bCs/>
          <w:color w:val="000000"/>
          <w:sz w:val="28"/>
          <w:szCs w:val="28"/>
        </w:rPr>
        <w:t>明确</w:t>
      </w:r>
      <w:r>
        <w:rPr>
          <w:rFonts w:ascii="宋体" w:eastAsia="宋体" w:hAnsi="宋体" w:cs="宋体" w:hint="eastAsia"/>
          <w:bCs/>
          <w:color w:val="000000"/>
          <w:sz w:val="28"/>
          <w:szCs w:val="28"/>
        </w:rPr>
        <w:t>解决问题的途径。中期筛选考核小组确定考核成绩为“不合格”的研究生，经培养单位、研究生工作部审核，报校长办公会批准，做肄业处理。</w:t>
      </w:r>
      <w:r>
        <w:rPr>
          <w:rFonts w:asciiTheme="minorEastAsia" w:eastAsia="宋体" w:hAnsiTheme="minorEastAsia" w:cs="Times New Roman" w:hint="eastAsia"/>
          <w:sz w:val="28"/>
          <w:szCs w:val="28"/>
        </w:rPr>
        <w:t>中期考核通过后即获得</w:t>
      </w:r>
      <w:r>
        <w:rPr>
          <w:rFonts w:asciiTheme="minorEastAsia" w:eastAsia="宋体" w:hAnsiTheme="minorEastAsia" w:cs="Times New Roman"/>
          <w:sz w:val="28"/>
          <w:szCs w:val="28"/>
        </w:rPr>
        <w:t>1学分。</w:t>
      </w:r>
    </w:p>
    <w:p w14:paraId="211FA889" w14:textId="77777777" w:rsidR="006B0B6C" w:rsidRDefault="001042DB">
      <w:pPr>
        <w:snapToGrid w:val="0"/>
        <w:spacing w:line="560" w:lineRule="exact"/>
        <w:ind w:firstLineChars="200" w:firstLine="562"/>
        <w:jc w:val="left"/>
        <w:rPr>
          <w:rFonts w:asciiTheme="minorEastAsia" w:hAnsiTheme="minorEastAsia"/>
          <w:b/>
          <w:sz w:val="28"/>
          <w:szCs w:val="28"/>
        </w:rPr>
      </w:pPr>
      <w:r>
        <w:rPr>
          <w:rFonts w:asciiTheme="minorEastAsia" w:hAnsiTheme="minorEastAsia" w:hint="eastAsia"/>
          <w:b/>
          <w:sz w:val="28"/>
          <w:szCs w:val="28"/>
        </w:rPr>
        <w:t>3.实习实践</w:t>
      </w:r>
    </w:p>
    <w:p w14:paraId="56916137" w14:textId="77777777" w:rsidR="006B0B6C" w:rsidRDefault="001042DB">
      <w:pPr>
        <w:spacing w:line="560" w:lineRule="exact"/>
        <w:ind w:firstLineChars="200" w:firstLine="560"/>
        <w:rPr>
          <w:rFonts w:asciiTheme="minorEastAsia" w:hAnsiTheme="minorEastAsia" w:cstheme="minorEastAsia"/>
          <w:bCs/>
          <w:color w:val="000000"/>
          <w:sz w:val="28"/>
          <w:szCs w:val="28"/>
        </w:rPr>
      </w:pPr>
      <w:r>
        <w:rPr>
          <w:rFonts w:asciiTheme="minorEastAsia" w:hAnsiTheme="minorEastAsia" w:hint="eastAsia"/>
          <w:sz w:val="28"/>
          <w:szCs w:val="28"/>
        </w:rPr>
        <w:t>实习实践是培养研究生理论联系实际，解决社会现实问题能力不可或缺的环节，包括教学实践、专业实践两个方面。</w:t>
      </w:r>
    </w:p>
    <w:p w14:paraId="224B65D5"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cstheme="minorEastAsia" w:hint="eastAsia"/>
          <w:bCs/>
          <w:color w:val="000000"/>
          <w:sz w:val="28"/>
          <w:szCs w:val="28"/>
        </w:rPr>
        <w:t>教学实践：以助教身份全程跟踪校内教师一门本科生思想政治理论课教学</w:t>
      </w:r>
      <w:r w:rsidR="00E50653">
        <w:rPr>
          <w:rFonts w:asciiTheme="minorEastAsia" w:hAnsiTheme="minorEastAsia" w:cstheme="minorEastAsia" w:hint="eastAsia"/>
          <w:bCs/>
          <w:color w:val="000000"/>
          <w:sz w:val="28"/>
          <w:szCs w:val="28"/>
        </w:rPr>
        <w:t>（具体课程有导师确定并由导师负责考核）</w:t>
      </w:r>
      <w:r>
        <w:rPr>
          <w:rFonts w:asciiTheme="minorEastAsia" w:hAnsiTheme="minorEastAsia" w:cstheme="minorEastAsia" w:hint="eastAsia"/>
          <w:bCs/>
          <w:color w:val="000000"/>
          <w:sz w:val="28"/>
          <w:szCs w:val="28"/>
        </w:rPr>
        <w:t>，参加听课、辅导、授课以及作业批改等教学环节，并独立进行一次时长约</w:t>
      </w:r>
      <w:r>
        <w:rPr>
          <w:rFonts w:asciiTheme="minorEastAsia" w:hAnsiTheme="minorEastAsia" w:cstheme="minorEastAsia"/>
          <w:bCs/>
          <w:color w:val="000000"/>
          <w:sz w:val="28"/>
          <w:szCs w:val="28"/>
        </w:rPr>
        <w:t>20分钟</w:t>
      </w:r>
      <w:proofErr w:type="gramStart"/>
      <w:r>
        <w:rPr>
          <w:rFonts w:asciiTheme="minorEastAsia" w:hAnsiTheme="minorEastAsia" w:cstheme="minorEastAsia"/>
          <w:bCs/>
          <w:color w:val="000000"/>
          <w:sz w:val="28"/>
          <w:szCs w:val="28"/>
        </w:rPr>
        <w:t>的</w:t>
      </w:r>
      <w:r>
        <w:rPr>
          <w:rFonts w:asciiTheme="minorEastAsia" w:hAnsiTheme="minorEastAsia" w:hint="eastAsia"/>
          <w:sz w:val="28"/>
          <w:szCs w:val="28"/>
        </w:rPr>
        <w:t>微课教学</w:t>
      </w:r>
      <w:proofErr w:type="gramEnd"/>
      <w:r>
        <w:rPr>
          <w:rFonts w:asciiTheme="minorEastAsia" w:hAnsiTheme="minorEastAsia" w:hint="eastAsia"/>
          <w:sz w:val="28"/>
          <w:szCs w:val="28"/>
        </w:rPr>
        <w:t>，完成后考核通过即获得</w:t>
      </w:r>
      <w:r>
        <w:rPr>
          <w:rFonts w:asciiTheme="minorEastAsia" w:hAnsiTheme="minorEastAsia"/>
          <w:sz w:val="28"/>
          <w:szCs w:val="28"/>
        </w:rPr>
        <w:t>1学分。</w:t>
      </w:r>
    </w:p>
    <w:p w14:paraId="418E509B" w14:textId="77777777" w:rsidR="006B0B6C" w:rsidRDefault="001042DB">
      <w:pPr>
        <w:widowControl/>
        <w:spacing w:line="560" w:lineRule="exact"/>
        <w:ind w:firstLineChars="200" w:firstLine="560"/>
        <w:rPr>
          <w:rFonts w:asciiTheme="minorEastAsia" w:hAnsiTheme="minorEastAsia" w:cstheme="minorEastAsia"/>
          <w:bCs/>
          <w:color w:val="FF0000"/>
          <w:sz w:val="28"/>
          <w:szCs w:val="28"/>
        </w:rPr>
      </w:pPr>
      <w:r>
        <w:rPr>
          <w:rFonts w:asciiTheme="minorEastAsia" w:hAnsiTheme="minorEastAsia" w:hint="eastAsia"/>
          <w:sz w:val="28"/>
          <w:szCs w:val="28"/>
        </w:rPr>
        <w:t>专业实践：</w:t>
      </w:r>
      <w:r w:rsidR="00E50653">
        <w:rPr>
          <w:rFonts w:asciiTheme="minorEastAsia" w:hAnsiTheme="minorEastAsia" w:cstheme="minorEastAsia" w:hint="eastAsia"/>
          <w:bCs/>
          <w:color w:val="000000"/>
          <w:sz w:val="28"/>
          <w:szCs w:val="28"/>
        </w:rPr>
        <w:t>到定点实习单位进行教学授课</w:t>
      </w:r>
      <w:r w:rsidR="00E50653">
        <w:rPr>
          <w:rFonts w:asciiTheme="minorEastAsia" w:hAnsiTheme="minorEastAsia" w:hint="eastAsia"/>
          <w:sz w:val="28"/>
          <w:szCs w:val="28"/>
        </w:rPr>
        <w:t>或</w:t>
      </w:r>
      <w:r>
        <w:rPr>
          <w:rFonts w:asciiTheme="minorEastAsia" w:hAnsiTheme="minorEastAsia" w:hint="eastAsia"/>
          <w:sz w:val="28"/>
          <w:szCs w:val="28"/>
        </w:rPr>
        <w:t>结合个人就业意向，在校内</w:t>
      </w:r>
      <w:r w:rsidR="00E50653">
        <w:rPr>
          <w:rFonts w:asciiTheme="minorEastAsia" w:hAnsiTheme="minorEastAsia" w:hint="eastAsia"/>
          <w:sz w:val="28"/>
          <w:szCs w:val="28"/>
        </w:rPr>
        <w:t>辅导员</w:t>
      </w:r>
      <w:r>
        <w:rPr>
          <w:rFonts w:asciiTheme="minorEastAsia" w:hAnsiTheme="minorEastAsia" w:hint="eastAsia"/>
          <w:sz w:val="28"/>
          <w:szCs w:val="28"/>
        </w:rPr>
        <w:t>、</w:t>
      </w:r>
      <w:r w:rsidR="00E50653">
        <w:rPr>
          <w:rFonts w:asciiTheme="minorEastAsia" w:hAnsiTheme="minorEastAsia" w:hint="eastAsia"/>
          <w:sz w:val="28"/>
          <w:szCs w:val="28"/>
        </w:rPr>
        <w:t>行政</w:t>
      </w:r>
      <w:r>
        <w:rPr>
          <w:rFonts w:asciiTheme="minorEastAsia" w:hAnsiTheme="minorEastAsia" w:hint="eastAsia"/>
          <w:sz w:val="28"/>
          <w:szCs w:val="28"/>
        </w:rPr>
        <w:t>管理岗位</w:t>
      </w:r>
      <w:r w:rsidR="00E50653">
        <w:rPr>
          <w:rFonts w:asciiTheme="minorEastAsia" w:hAnsiTheme="minorEastAsia" w:hint="eastAsia"/>
          <w:sz w:val="28"/>
          <w:szCs w:val="28"/>
        </w:rPr>
        <w:t>及</w:t>
      </w:r>
      <w:proofErr w:type="gramStart"/>
      <w:r>
        <w:rPr>
          <w:rFonts w:asciiTheme="minorEastAsia" w:hAnsiTheme="minorEastAsia" w:hint="eastAsia"/>
          <w:sz w:val="28"/>
          <w:szCs w:val="28"/>
        </w:rPr>
        <w:t>校外政府</w:t>
      </w:r>
      <w:proofErr w:type="gramEnd"/>
      <w:r>
        <w:rPr>
          <w:rFonts w:asciiTheme="minorEastAsia" w:hAnsiTheme="minorEastAsia" w:hint="eastAsia"/>
          <w:sz w:val="28"/>
          <w:szCs w:val="28"/>
        </w:rPr>
        <w:t>机关、企事业单位党建管理</w:t>
      </w:r>
      <w:r w:rsidR="00E50653">
        <w:rPr>
          <w:rFonts w:asciiTheme="minorEastAsia" w:hAnsiTheme="minorEastAsia" w:hint="eastAsia"/>
          <w:sz w:val="28"/>
          <w:szCs w:val="28"/>
        </w:rPr>
        <w:t>等</w:t>
      </w:r>
      <w:r>
        <w:rPr>
          <w:rFonts w:asciiTheme="minorEastAsia" w:hAnsiTheme="minorEastAsia" w:hint="eastAsia"/>
          <w:sz w:val="28"/>
          <w:szCs w:val="28"/>
        </w:rPr>
        <w:t>岗位实习实践</w:t>
      </w:r>
      <w:r w:rsidR="00E50653">
        <w:rPr>
          <w:rFonts w:asciiTheme="minorEastAsia" w:hAnsiTheme="minorEastAsia" w:hint="eastAsia"/>
          <w:sz w:val="28"/>
          <w:szCs w:val="28"/>
        </w:rPr>
        <w:t>不少于2个月</w:t>
      </w:r>
      <w:r>
        <w:rPr>
          <w:rFonts w:asciiTheme="minorEastAsia" w:hAnsiTheme="minorEastAsia" w:hint="eastAsia"/>
          <w:sz w:val="28"/>
          <w:szCs w:val="28"/>
        </w:rPr>
        <w:t>。完成</w:t>
      </w:r>
      <w:r w:rsidR="00E50653">
        <w:rPr>
          <w:rFonts w:asciiTheme="minorEastAsia" w:hAnsiTheme="minorEastAsia" w:hint="eastAsia"/>
          <w:sz w:val="28"/>
          <w:szCs w:val="28"/>
        </w:rPr>
        <w:t>其中一个</w:t>
      </w:r>
      <w:r>
        <w:rPr>
          <w:rFonts w:asciiTheme="minorEastAsia" w:hAnsiTheme="minorEastAsia" w:hint="eastAsia"/>
          <w:sz w:val="28"/>
          <w:szCs w:val="28"/>
        </w:rPr>
        <w:t>方面</w:t>
      </w:r>
      <w:r w:rsidR="00E50653">
        <w:rPr>
          <w:rFonts w:asciiTheme="minorEastAsia" w:hAnsiTheme="minorEastAsia" w:hint="eastAsia"/>
          <w:sz w:val="28"/>
          <w:szCs w:val="28"/>
        </w:rPr>
        <w:t>，</w:t>
      </w:r>
      <w:r>
        <w:rPr>
          <w:rFonts w:asciiTheme="minorEastAsia" w:hAnsiTheme="minorEastAsia"/>
          <w:sz w:val="28"/>
          <w:szCs w:val="28"/>
        </w:rPr>
        <w:t>考核合格即可获得1学分。</w:t>
      </w:r>
    </w:p>
    <w:p w14:paraId="0BB714F1" w14:textId="77777777" w:rsidR="006B0B6C" w:rsidRDefault="001042DB">
      <w:pPr>
        <w:widowControl/>
        <w:spacing w:line="560" w:lineRule="exact"/>
        <w:ind w:firstLineChars="200" w:firstLine="562"/>
        <w:rPr>
          <w:rFonts w:asciiTheme="minorEastAsia" w:hAnsiTheme="minorEastAsia"/>
          <w:b/>
          <w:sz w:val="28"/>
          <w:szCs w:val="28"/>
        </w:rPr>
      </w:pPr>
      <w:r>
        <w:rPr>
          <w:rFonts w:asciiTheme="minorEastAsia" w:hAnsiTheme="minorEastAsia" w:hint="eastAsia"/>
          <w:b/>
          <w:sz w:val="28"/>
          <w:szCs w:val="28"/>
        </w:rPr>
        <w:t>4.学术活动</w:t>
      </w:r>
    </w:p>
    <w:p w14:paraId="09AB11BC" w14:textId="77777777" w:rsidR="006B0B6C" w:rsidRDefault="001042DB">
      <w:pPr>
        <w:spacing w:line="560" w:lineRule="exact"/>
        <w:ind w:firstLineChars="200" w:firstLine="560"/>
        <w:rPr>
          <w:rFonts w:asciiTheme="minorEastAsia" w:hAnsiTheme="minorEastAsia" w:cstheme="minorEastAsia"/>
          <w:bCs/>
          <w:color w:val="000000"/>
          <w:sz w:val="28"/>
          <w:szCs w:val="28"/>
        </w:rPr>
      </w:pPr>
      <w:r>
        <w:rPr>
          <w:rFonts w:hint="eastAsia"/>
          <w:sz w:val="28"/>
          <w:szCs w:val="28"/>
        </w:rPr>
        <w:t>研究生在校期间应修学术活动学分不低于</w:t>
      </w:r>
      <w:r>
        <w:rPr>
          <w:sz w:val="28"/>
          <w:szCs w:val="28"/>
        </w:rPr>
        <w:t>2</w:t>
      </w:r>
      <w:r>
        <w:rPr>
          <w:rFonts w:hint="eastAsia"/>
          <w:sz w:val="28"/>
          <w:szCs w:val="28"/>
        </w:rPr>
        <w:t>分。学术活动方式可</w:t>
      </w:r>
      <w:r>
        <w:rPr>
          <w:rFonts w:hint="eastAsia"/>
          <w:sz w:val="28"/>
          <w:szCs w:val="28"/>
        </w:rPr>
        <w:lastRenderedPageBreak/>
        <w:t>自由选择，符合以下任意一项即可获得</w:t>
      </w:r>
      <w:r>
        <w:rPr>
          <w:sz w:val="28"/>
          <w:szCs w:val="28"/>
        </w:rPr>
        <w:t>1</w:t>
      </w:r>
      <w:r>
        <w:rPr>
          <w:rFonts w:hint="eastAsia"/>
          <w:sz w:val="28"/>
          <w:szCs w:val="28"/>
        </w:rPr>
        <w:t>学分：</w:t>
      </w:r>
    </w:p>
    <w:p w14:paraId="02D404E9" w14:textId="77777777" w:rsidR="006B0B6C" w:rsidRDefault="001042DB">
      <w:pPr>
        <w:widowControl/>
        <w:numPr>
          <w:ilvl w:val="0"/>
          <w:numId w:val="1"/>
        </w:numPr>
        <w:spacing w:line="560" w:lineRule="exact"/>
        <w:ind w:firstLineChars="100" w:firstLine="280"/>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进行</w:t>
      </w:r>
      <w:r>
        <w:rPr>
          <w:rFonts w:asciiTheme="minorEastAsia" w:hAnsiTheme="minorEastAsia" w:cstheme="minorEastAsia"/>
          <w:bCs/>
          <w:color w:val="000000"/>
          <w:sz w:val="28"/>
          <w:szCs w:val="28"/>
        </w:rPr>
        <w:t>3个月的出国访学研修或国</w:t>
      </w:r>
      <w:r>
        <w:rPr>
          <w:rFonts w:asciiTheme="minorEastAsia" w:hAnsiTheme="minorEastAsia" w:cstheme="minorEastAsia" w:hint="eastAsia"/>
          <w:bCs/>
          <w:color w:val="000000"/>
          <w:sz w:val="28"/>
          <w:szCs w:val="28"/>
        </w:rPr>
        <w:t>内学术交流；</w:t>
      </w:r>
    </w:p>
    <w:p w14:paraId="1ACD072F" w14:textId="77777777" w:rsidR="006B0B6C" w:rsidRDefault="001042DB">
      <w:pPr>
        <w:widowControl/>
        <w:numPr>
          <w:ilvl w:val="0"/>
          <w:numId w:val="1"/>
        </w:numPr>
        <w:spacing w:line="560" w:lineRule="exact"/>
        <w:ind w:firstLineChars="100" w:firstLine="280"/>
        <w:rPr>
          <w:sz w:val="28"/>
          <w:szCs w:val="28"/>
        </w:rPr>
      </w:pPr>
      <w:r>
        <w:rPr>
          <w:rFonts w:asciiTheme="minorEastAsia" w:hAnsiTheme="minorEastAsia" w:cstheme="minorEastAsia" w:hint="eastAsia"/>
          <w:bCs/>
          <w:color w:val="000000"/>
          <w:sz w:val="28"/>
          <w:szCs w:val="28"/>
        </w:rPr>
        <w:t>参加学术会议并宣读论文，或做公开学术报告</w:t>
      </w:r>
      <w:r>
        <w:rPr>
          <w:rFonts w:asciiTheme="minorEastAsia" w:hAnsiTheme="minorEastAsia" w:cstheme="minorEastAsia"/>
          <w:bCs/>
          <w:color w:val="000000"/>
          <w:sz w:val="28"/>
          <w:szCs w:val="28"/>
        </w:rPr>
        <w:t>2次，或做时政宣讲3次；</w:t>
      </w:r>
    </w:p>
    <w:p w14:paraId="469953D1" w14:textId="77777777" w:rsidR="006B0B6C" w:rsidRDefault="001042DB">
      <w:pPr>
        <w:widowControl/>
        <w:numPr>
          <w:ilvl w:val="0"/>
          <w:numId w:val="1"/>
        </w:numPr>
        <w:spacing w:line="560" w:lineRule="exact"/>
        <w:ind w:firstLineChars="100" w:firstLine="280"/>
        <w:rPr>
          <w:sz w:val="28"/>
          <w:szCs w:val="28"/>
        </w:rPr>
      </w:pPr>
      <w:r>
        <w:rPr>
          <w:rFonts w:asciiTheme="minorEastAsia" w:hAnsiTheme="minorEastAsia" w:cstheme="minorEastAsia" w:hint="eastAsia"/>
          <w:bCs/>
          <w:color w:val="000000"/>
          <w:sz w:val="28"/>
          <w:szCs w:val="28"/>
        </w:rPr>
        <w:t>参加全国性的学术成果、创意设计、创新创业、讲课比赛等竞赛并获奖；</w:t>
      </w:r>
    </w:p>
    <w:p w14:paraId="03315D2F" w14:textId="77777777" w:rsidR="006B0B6C" w:rsidRDefault="001042DB">
      <w:pPr>
        <w:widowControl/>
        <w:numPr>
          <w:ilvl w:val="0"/>
          <w:numId w:val="1"/>
        </w:numPr>
        <w:spacing w:line="560" w:lineRule="exact"/>
        <w:ind w:firstLineChars="100" w:firstLine="280"/>
        <w:rPr>
          <w:sz w:val="28"/>
          <w:szCs w:val="28"/>
        </w:rPr>
      </w:pPr>
      <w:r>
        <w:rPr>
          <w:rFonts w:asciiTheme="minorEastAsia" w:hAnsiTheme="minorEastAsia" w:cstheme="minorEastAsia" w:hint="eastAsia"/>
          <w:bCs/>
          <w:color w:val="000000"/>
          <w:sz w:val="28"/>
          <w:szCs w:val="28"/>
        </w:rPr>
        <w:t>参加至少</w:t>
      </w:r>
      <w:r>
        <w:rPr>
          <w:rFonts w:asciiTheme="minorEastAsia" w:hAnsiTheme="minorEastAsia" w:cstheme="minorEastAsia"/>
          <w:bCs/>
          <w:color w:val="000000"/>
          <w:sz w:val="28"/>
          <w:szCs w:val="28"/>
        </w:rPr>
        <w:t>6次与本学科相关的学术报告，并提交总结。</w:t>
      </w:r>
      <w:r>
        <w:rPr>
          <w:rFonts w:ascii="宋体" w:hAnsi="宋体" w:cs="宋体"/>
          <w:bCs/>
          <w:color w:val="000000"/>
          <w:sz w:val="28"/>
          <w:szCs w:val="28"/>
        </w:rPr>
        <w:t xml:space="preserve"> </w:t>
      </w:r>
    </w:p>
    <w:p w14:paraId="17D088E7" w14:textId="77777777" w:rsidR="006B0B6C" w:rsidRDefault="001042DB">
      <w:pPr>
        <w:widowControl/>
        <w:spacing w:line="560" w:lineRule="exact"/>
        <w:ind w:firstLineChars="200" w:firstLine="560"/>
        <w:rPr>
          <w:rFonts w:asciiTheme="minorEastAsia" w:hAnsiTheme="minorEastAsia"/>
          <w:sz w:val="28"/>
          <w:szCs w:val="28"/>
        </w:rPr>
      </w:pPr>
      <w:r>
        <w:rPr>
          <w:rFonts w:ascii="宋体" w:eastAsia="宋体" w:hAnsi="宋体" w:cs="宋体" w:hint="eastAsia"/>
          <w:sz w:val="28"/>
          <w:szCs w:val="28"/>
        </w:rPr>
        <w:t>学院统计汇总审核，考核合格即获得相应学分。</w:t>
      </w:r>
    </w:p>
    <w:p w14:paraId="3620BB92"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七、学位论文</w:t>
      </w:r>
    </w:p>
    <w:p w14:paraId="20C89C9E" w14:textId="77777777" w:rsidR="006B0B6C" w:rsidRDefault="001042DB">
      <w:pPr>
        <w:widowControl/>
        <w:spacing w:line="560" w:lineRule="exact"/>
        <w:ind w:left="280" w:firstLineChars="200" w:firstLine="560"/>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学位论文的要求按照《山东理工大学关于研究生学位论文工作的有关规定》《山东理工大学硕士博士学位授予工作实施细则》等相关文件执行。</w:t>
      </w:r>
    </w:p>
    <w:p w14:paraId="4B2D254D"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hint="eastAsia"/>
          <w:sz w:val="28"/>
          <w:szCs w:val="28"/>
        </w:rPr>
        <w:t>八、</w:t>
      </w:r>
      <w:r>
        <w:rPr>
          <w:rFonts w:ascii="黑体" w:eastAsia="黑体" w:hAnsi="黑体"/>
          <w:sz w:val="28"/>
          <w:szCs w:val="28"/>
        </w:rPr>
        <w:t>毕业与学位要求</w:t>
      </w:r>
    </w:p>
    <w:p w14:paraId="1DFCD4E4" w14:textId="77777777" w:rsidR="006B0B6C" w:rsidRDefault="001042DB">
      <w:pPr>
        <w:spacing w:beforeLines="50" w:before="156" w:afterLines="50" w:after="156" w:line="560" w:lineRule="exact"/>
        <w:ind w:firstLineChars="200" w:firstLine="560"/>
        <w:rPr>
          <w:rFonts w:ascii="黑体" w:eastAsia="黑体" w:hAnsi="黑体"/>
          <w:sz w:val="28"/>
          <w:szCs w:val="28"/>
        </w:rPr>
      </w:pPr>
      <w:r>
        <w:rPr>
          <w:rFonts w:ascii="黑体" w:eastAsia="黑体" w:hAnsi="黑体"/>
          <w:sz w:val="28"/>
          <w:szCs w:val="28"/>
        </w:rPr>
        <w:t>（一）毕业条件：</w:t>
      </w:r>
    </w:p>
    <w:p w14:paraId="077FE11C" w14:textId="77777777" w:rsidR="006B0B6C" w:rsidRDefault="001042DB">
      <w:pPr>
        <w:spacing w:line="560" w:lineRule="exact"/>
        <w:rPr>
          <w:rFonts w:asciiTheme="minorEastAsia" w:hAnsiTheme="minorEastAsia"/>
          <w:sz w:val="28"/>
          <w:szCs w:val="28"/>
        </w:rPr>
      </w:pPr>
      <w:r>
        <w:rPr>
          <w:rFonts w:ascii="黑体" w:eastAsia="黑体" w:hAnsi="黑体" w:hint="eastAsia"/>
          <w:sz w:val="28"/>
          <w:szCs w:val="28"/>
        </w:rPr>
        <w:t xml:space="preserve">    </w:t>
      </w:r>
      <w:r>
        <w:rPr>
          <w:rFonts w:asciiTheme="minorEastAsia" w:hAnsiTheme="minorEastAsia" w:hint="eastAsia"/>
          <w:sz w:val="28"/>
          <w:szCs w:val="28"/>
        </w:rPr>
        <w:t>满足毕业要求，可获得毕业证书；在获得毕业证书的基础上，如满足学位授予标准，可授予学位证书。</w:t>
      </w:r>
    </w:p>
    <w:p w14:paraId="4FEB9E14"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1.热爱祖国，拥护中国共产党的领导，具有社会责任感和历史使命感，维护国家和人民的根本利益，遵纪守法，身心健康；</w:t>
      </w:r>
    </w:p>
    <w:p w14:paraId="1D1C33DE"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2.具有良好的品德修养和学术道德，实事求是、勇于创新；</w:t>
      </w:r>
    </w:p>
    <w:p w14:paraId="5DFE93E1"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3.修读完培养方案规定课程和其他培养环节，成绩考核合格；</w:t>
      </w:r>
    </w:p>
    <w:p w14:paraId="0A7BFC7A"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4.完成论文答辩，成绩合格；</w:t>
      </w:r>
    </w:p>
    <w:p w14:paraId="519190B6" w14:textId="77777777" w:rsidR="006B0B6C" w:rsidRDefault="001042DB">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5.符合学校有关规定的其他要求。</w:t>
      </w:r>
    </w:p>
    <w:p w14:paraId="58697F64" w14:textId="77777777" w:rsidR="006B0B6C" w:rsidRDefault="001042DB">
      <w:pPr>
        <w:spacing w:line="560" w:lineRule="exact"/>
        <w:ind w:firstLine="552"/>
        <w:rPr>
          <w:sz w:val="28"/>
          <w:szCs w:val="28"/>
          <w:highlight w:val="yellow"/>
        </w:rPr>
      </w:pPr>
      <w:r>
        <w:rPr>
          <w:rFonts w:ascii="黑体" w:eastAsia="黑体" w:hAnsi="黑体" w:hint="eastAsia"/>
          <w:sz w:val="28"/>
          <w:szCs w:val="28"/>
        </w:rPr>
        <w:t>（二）学位要求：</w:t>
      </w:r>
    </w:p>
    <w:p w14:paraId="62490108" w14:textId="77777777" w:rsidR="006B0B6C" w:rsidRDefault="001042DB">
      <w:pPr>
        <w:spacing w:line="560" w:lineRule="exact"/>
        <w:ind w:firstLineChars="200" w:firstLine="560"/>
        <w:rPr>
          <w:rFonts w:eastAsia="宋体"/>
          <w:color w:val="000000" w:themeColor="text1"/>
          <w:sz w:val="28"/>
          <w:szCs w:val="24"/>
        </w:rPr>
      </w:pPr>
      <w:r>
        <w:rPr>
          <w:rFonts w:eastAsia="宋体" w:hint="eastAsia"/>
          <w:color w:val="000000" w:themeColor="text1"/>
          <w:sz w:val="28"/>
          <w:szCs w:val="24"/>
        </w:rPr>
        <w:lastRenderedPageBreak/>
        <w:t>严格执行最新的《中华人民共和国学位法》《山东理工大学研究生学位论文评审办法》《山东理工大学硕士博士学位授予工作实施细则》《山东理工大学研究生申请学位学术创新性要求的规定》以及《马克思主义学院硕士研究生申请学位学术创新性要求实施细则》等。</w:t>
      </w:r>
    </w:p>
    <w:p w14:paraId="25B98AB7" w14:textId="77777777" w:rsidR="00A129D7" w:rsidRPr="00A129D7" w:rsidRDefault="00A129D7" w:rsidP="00A129D7">
      <w:pPr>
        <w:spacing w:line="560" w:lineRule="exact"/>
        <w:ind w:firstLineChars="200" w:firstLine="560"/>
        <w:rPr>
          <w:rFonts w:eastAsia="宋体"/>
          <w:color w:val="000000" w:themeColor="text1"/>
          <w:sz w:val="28"/>
          <w:szCs w:val="24"/>
        </w:rPr>
      </w:pPr>
      <w:r w:rsidRPr="00A129D7">
        <w:rPr>
          <w:rFonts w:eastAsia="宋体" w:hint="eastAsia"/>
          <w:color w:val="000000" w:themeColor="text1"/>
          <w:sz w:val="28"/>
          <w:szCs w:val="24"/>
        </w:rPr>
        <w:t>研究生学位论文的创新性应以学位论文评审结果、公开发表学术论文、出版专（译）著、获得科研立项、获得科研奖励、提供政策咨询报告等成果形式呈现。</w:t>
      </w:r>
    </w:p>
    <w:p w14:paraId="5A0B5D27" w14:textId="77777777" w:rsidR="00B54F2C" w:rsidRPr="008338E4" w:rsidRDefault="00B54F2C" w:rsidP="00B54F2C">
      <w:pPr>
        <w:widowControl/>
        <w:ind w:firstLineChars="200" w:firstLine="560"/>
        <w:jc w:val="left"/>
        <w:rPr>
          <w:rFonts w:asciiTheme="minorEastAsia" w:hAnsiTheme="minorEastAsia"/>
          <w:sz w:val="28"/>
          <w:szCs w:val="28"/>
        </w:rPr>
      </w:pPr>
      <w:r w:rsidRPr="008338E4">
        <w:rPr>
          <w:rFonts w:asciiTheme="minorEastAsia" w:hAnsiTheme="minorEastAsia" w:cs="仿宋" w:hint="eastAsia"/>
          <w:color w:val="000000"/>
          <w:kern w:val="0"/>
          <w:sz w:val="28"/>
          <w:szCs w:val="28"/>
          <w:lang w:bidi="ar"/>
        </w:rPr>
        <w:t xml:space="preserve">一、研究生申请学位学术创新性须至少满足下列条件之一： </w:t>
      </w:r>
    </w:p>
    <w:p w14:paraId="010196BC" w14:textId="77777777" w:rsidR="00B54F2C" w:rsidRPr="008338E4" w:rsidRDefault="00B54F2C" w:rsidP="00B54F2C">
      <w:pPr>
        <w:widowControl/>
        <w:ind w:firstLineChars="200" w:firstLine="560"/>
        <w:jc w:val="left"/>
        <w:rPr>
          <w:rFonts w:asciiTheme="minorEastAsia" w:hAnsiTheme="minorEastAsia"/>
          <w:sz w:val="28"/>
          <w:szCs w:val="28"/>
        </w:rPr>
      </w:pPr>
      <w:r w:rsidRPr="008338E4">
        <w:rPr>
          <w:rFonts w:asciiTheme="minorEastAsia" w:hAnsiTheme="minorEastAsia" w:hint="eastAsia"/>
          <w:sz w:val="28"/>
          <w:szCs w:val="28"/>
        </w:rPr>
        <w:t>1</w:t>
      </w:r>
      <w:r w:rsidRPr="008338E4">
        <w:rPr>
          <w:rFonts w:asciiTheme="minorEastAsia" w:hAnsiTheme="minorEastAsia"/>
          <w:sz w:val="28"/>
          <w:szCs w:val="28"/>
        </w:rPr>
        <w:t>.</w:t>
      </w:r>
      <w:r w:rsidRPr="008338E4">
        <w:rPr>
          <w:rFonts w:asciiTheme="minorEastAsia" w:hAnsiTheme="minorEastAsia" w:cs="仿宋" w:hint="eastAsia"/>
          <w:color w:val="000000"/>
          <w:kern w:val="0"/>
          <w:sz w:val="28"/>
          <w:szCs w:val="28"/>
          <w:lang w:bidi="ar"/>
        </w:rPr>
        <w:t>申请人</w:t>
      </w:r>
      <w:r w:rsidRPr="008338E4">
        <w:rPr>
          <w:rFonts w:asciiTheme="minorEastAsia" w:hAnsiTheme="minorEastAsia" w:cs="仿宋"/>
          <w:color w:val="000000"/>
          <w:kern w:val="0"/>
          <w:sz w:val="28"/>
          <w:szCs w:val="28"/>
          <w:lang w:bidi="ar"/>
        </w:rPr>
        <w:t>学位论文在学校</w:t>
      </w:r>
      <w:r w:rsidRPr="008338E4">
        <w:rPr>
          <w:rFonts w:asciiTheme="minorEastAsia" w:hAnsiTheme="minorEastAsia" w:cs="仿宋" w:hint="eastAsia"/>
          <w:color w:val="000000"/>
          <w:kern w:val="0"/>
          <w:sz w:val="28"/>
          <w:szCs w:val="28"/>
          <w:lang w:bidi="ar"/>
        </w:rPr>
        <w:t>及学院</w:t>
      </w:r>
      <w:r w:rsidRPr="008338E4">
        <w:rPr>
          <w:rFonts w:asciiTheme="minorEastAsia" w:hAnsiTheme="minorEastAsia" w:cs="仿宋"/>
          <w:color w:val="000000"/>
          <w:kern w:val="0"/>
          <w:sz w:val="28"/>
          <w:szCs w:val="28"/>
          <w:lang w:bidi="ar"/>
        </w:rPr>
        <w:t>统一组织的校外双盲评审中一次</w:t>
      </w:r>
      <w:r w:rsidRPr="008338E4">
        <w:rPr>
          <w:rFonts w:asciiTheme="minorEastAsia" w:hAnsiTheme="minorEastAsia" w:cs="仿宋" w:hint="eastAsia"/>
          <w:color w:val="000000"/>
          <w:kern w:val="0"/>
          <w:sz w:val="28"/>
          <w:szCs w:val="28"/>
          <w:lang w:bidi="ar"/>
        </w:rPr>
        <w:t>性通过，且评审成绩均达到 90 分及以上。</w:t>
      </w:r>
    </w:p>
    <w:p w14:paraId="35005D8D" w14:textId="77777777" w:rsidR="00B54F2C" w:rsidRPr="008338E4" w:rsidRDefault="00B54F2C" w:rsidP="00B54F2C">
      <w:pPr>
        <w:widowControl/>
        <w:ind w:firstLineChars="200" w:firstLine="560"/>
        <w:jc w:val="left"/>
        <w:rPr>
          <w:rFonts w:asciiTheme="minorEastAsia" w:hAnsiTheme="minorEastAsia"/>
          <w:sz w:val="28"/>
          <w:szCs w:val="28"/>
        </w:rPr>
      </w:pPr>
      <w:r w:rsidRPr="008338E4">
        <w:rPr>
          <w:rFonts w:asciiTheme="minorEastAsia" w:hAnsiTheme="minorEastAsia" w:hint="eastAsia"/>
          <w:sz w:val="28"/>
          <w:szCs w:val="28"/>
        </w:rPr>
        <w:t>2</w:t>
      </w:r>
      <w:r w:rsidRPr="008338E4">
        <w:rPr>
          <w:rFonts w:asciiTheme="minorEastAsia" w:hAnsiTheme="minorEastAsia"/>
          <w:sz w:val="28"/>
          <w:szCs w:val="28"/>
        </w:rPr>
        <w:t>.</w:t>
      </w:r>
      <w:r w:rsidRPr="008338E4">
        <w:rPr>
          <w:rFonts w:asciiTheme="minorEastAsia" w:hAnsiTheme="minorEastAsia" w:cs="仿宋" w:hint="eastAsia"/>
          <w:color w:val="000000"/>
          <w:kern w:val="0"/>
          <w:sz w:val="28"/>
          <w:szCs w:val="28"/>
          <w:lang w:bidi="ar"/>
        </w:rPr>
        <w:t xml:space="preserve">以公开发表学术论著申请学位的学术创新成果须符合以下要求之一： </w:t>
      </w:r>
    </w:p>
    <w:p w14:paraId="6A11A6FD"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（1）</w:t>
      </w:r>
      <w:r w:rsidRPr="008338E4">
        <w:rPr>
          <w:rFonts w:asciiTheme="minorEastAsia" w:hAnsiTheme="minorEastAsia" w:cs="仿宋"/>
          <w:color w:val="000000"/>
          <w:kern w:val="0"/>
          <w:sz w:val="28"/>
          <w:szCs w:val="28"/>
          <w:lang w:bidi="ar"/>
        </w:rPr>
        <w:t>在</w:t>
      </w:r>
      <w:r w:rsidRPr="008338E4">
        <w:rPr>
          <w:rFonts w:asciiTheme="minorEastAsia" w:hAnsiTheme="minorEastAsia" w:cs="仿宋" w:hint="eastAsia"/>
          <w:color w:val="000000"/>
          <w:kern w:val="0"/>
          <w:sz w:val="28"/>
          <w:szCs w:val="28"/>
          <w:lang w:bidi="ar"/>
        </w:rPr>
        <w:t>SSCI、CSSCI、北大中文核心检索</w:t>
      </w:r>
      <w:r w:rsidRPr="008338E4">
        <w:rPr>
          <w:rFonts w:asciiTheme="minorEastAsia" w:hAnsiTheme="minorEastAsia" w:cs="仿宋"/>
          <w:color w:val="000000"/>
          <w:kern w:val="0"/>
          <w:sz w:val="28"/>
          <w:szCs w:val="28"/>
          <w:lang w:bidi="ar"/>
        </w:rPr>
        <w:t>期刊发表</w:t>
      </w:r>
      <w:r w:rsidRPr="008338E4">
        <w:rPr>
          <w:rFonts w:asciiTheme="minorEastAsia" w:hAnsiTheme="minorEastAsia" w:cs="仿宋" w:hint="eastAsia"/>
          <w:color w:val="000000"/>
          <w:kern w:val="0"/>
          <w:sz w:val="28"/>
          <w:szCs w:val="28"/>
          <w:lang w:bidi="ar"/>
        </w:rPr>
        <w:t>论文 1 篇。</w:t>
      </w:r>
    </w:p>
    <w:p w14:paraId="4240292A"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（2）在省部级以上党报发表理论文章1篇。</w:t>
      </w:r>
    </w:p>
    <w:p w14:paraId="32780BF9"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（3）在普通刊物上发表并被《新华文摘》《中国社会科学文摘》《高等学校文科学术文摘》《红旗文摘》《中国人民大学复印报刊资料》等全文转载论文1篇。</w:t>
      </w:r>
    </w:p>
    <w:p w14:paraId="42700F85"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（4）在山东理工大学学报（社会科学版）发表论文1篇。</w:t>
      </w:r>
    </w:p>
    <w:p w14:paraId="601046C5"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（5）出版学术专（译）著1部。</w:t>
      </w:r>
    </w:p>
    <w:p w14:paraId="6B77CB28"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（6）以第一作者</w:t>
      </w:r>
      <w:proofErr w:type="gramStart"/>
      <w:r w:rsidRPr="008338E4">
        <w:rPr>
          <w:rFonts w:asciiTheme="minorEastAsia" w:hAnsiTheme="minorEastAsia" w:cs="仿宋" w:hint="eastAsia"/>
          <w:color w:val="000000"/>
          <w:kern w:val="0"/>
          <w:sz w:val="28"/>
          <w:szCs w:val="28"/>
          <w:lang w:bidi="ar"/>
        </w:rPr>
        <w:t>在知网收录</w:t>
      </w:r>
      <w:proofErr w:type="gramEnd"/>
      <w:r w:rsidRPr="008338E4">
        <w:rPr>
          <w:rFonts w:asciiTheme="minorEastAsia" w:hAnsiTheme="minorEastAsia" w:cs="仿宋" w:hint="eastAsia"/>
          <w:color w:val="000000"/>
          <w:kern w:val="0"/>
          <w:sz w:val="28"/>
          <w:szCs w:val="28"/>
          <w:lang w:bidi="ar"/>
        </w:rPr>
        <w:t>的武汉大学RCCSE检索期刊</w:t>
      </w:r>
      <w:r w:rsidRPr="008338E4">
        <w:rPr>
          <w:rFonts w:asciiTheme="minorEastAsia" w:hAnsiTheme="minorEastAsia" w:cs="仿宋"/>
          <w:color w:val="000000"/>
          <w:kern w:val="0"/>
          <w:sz w:val="28"/>
          <w:szCs w:val="28"/>
          <w:lang w:bidi="ar"/>
        </w:rPr>
        <w:t>发表</w:t>
      </w:r>
      <w:r w:rsidRPr="008338E4">
        <w:rPr>
          <w:rFonts w:asciiTheme="minorEastAsia" w:hAnsiTheme="minorEastAsia" w:cs="仿宋" w:hint="eastAsia"/>
          <w:color w:val="000000"/>
          <w:kern w:val="0"/>
          <w:sz w:val="28"/>
          <w:szCs w:val="28"/>
          <w:lang w:bidi="ar"/>
        </w:rPr>
        <w:t xml:space="preserve">论文 </w:t>
      </w:r>
      <w:r w:rsidRPr="008338E4">
        <w:rPr>
          <w:rFonts w:asciiTheme="minorEastAsia" w:hAnsiTheme="minorEastAsia" w:cs="仿宋"/>
          <w:color w:val="000000"/>
          <w:kern w:val="0"/>
          <w:sz w:val="28"/>
          <w:szCs w:val="28"/>
          <w:lang w:bidi="ar"/>
        </w:rPr>
        <w:t>2</w:t>
      </w:r>
      <w:r w:rsidRPr="008338E4">
        <w:rPr>
          <w:rFonts w:asciiTheme="minorEastAsia" w:hAnsiTheme="minorEastAsia" w:cs="仿宋" w:hint="eastAsia"/>
          <w:color w:val="000000"/>
          <w:kern w:val="0"/>
          <w:sz w:val="28"/>
          <w:szCs w:val="28"/>
          <w:lang w:bidi="ar"/>
        </w:rPr>
        <w:t xml:space="preserve"> 篇。</w:t>
      </w:r>
    </w:p>
    <w:p w14:paraId="6DB9A455"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（7）以第一作者发表地市级党报理论文章</w:t>
      </w:r>
      <w:r w:rsidRPr="008338E4">
        <w:rPr>
          <w:rFonts w:asciiTheme="minorEastAsia" w:hAnsiTheme="minorEastAsia" w:cs="仿宋"/>
          <w:color w:val="000000"/>
          <w:kern w:val="0"/>
          <w:sz w:val="28"/>
          <w:szCs w:val="28"/>
          <w:lang w:bidi="ar"/>
        </w:rPr>
        <w:t>2</w:t>
      </w:r>
      <w:r w:rsidRPr="008338E4">
        <w:rPr>
          <w:rFonts w:asciiTheme="minorEastAsia" w:hAnsiTheme="minorEastAsia" w:cs="仿宋" w:hint="eastAsia"/>
          <w:color w:val="000000"/>
          <w:kern w:val="0"/>
          <w:sz w:val="28"/>
          <w:szCs w:val="28"/>
          <w:lang w:bidi="ar"/>
        </w:rPr>
        <w:t>篇。</w:t>
      </w:r>
    </w:p>
    <w:p w14:paraId="05E232D0"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lastRenderedPageBreak/>
        <w:t>3.</w:t>
      </w:r>
      <w:r w:rsidRPr="008338E4">
        <w:rPr>
          <w:rFonts w:asciiTheme="minorEastAsia" w:hAnsiTheme="minorEastAsia" w:cs="仿宋"/>
          <w:color w:val="000000"/>
          <w:kern w:val="0"/>
          <w:sz w:val="28"/>
          <w:szCs w:val="28"/>
          <w:lang w:bidi="ar"/>
        </w:rPr>
        <w:t>以</w:t>
      </w:r>
      <w:r w:rsidRPr="008338E4">
        <w:rPr>
          <w:rFonts w:asciiTheme="minorEastAsia" w:hAnsiTheme="minorEastAsia" w:cs="仿宋" w:hint="eastAsia"/>
          <w:color w:val="000000"/>
          <w:kern w:val="0"/>
          <w:sz w:val="28"/>
          <w:szCs w:val="28"/>
          <w:lang w:bidi="ar"/>
        </w:rPr>
        <w:t>项目、获奖等</w:t>
      </w:r>
      <w:r w:rsidRPr="008338E4">
        <w:rPr>
          <w:rFonts w:asciiTheme="minorEastAsia" w:hAnsiTheme="minorEastAsia" w:cs="仿宋"/>
          <w:color w:val="000000"/>
          <w:kern w:val="0"/>
          <w:sz w:val="28"/>
          <w:szCs w:val="28"/>
          <w:lang w:bidi="ar"/>
        </w:rPr>
        <w:t>其他形式申请学位的学术创新性须同</w:t>
      </w:r>
      <w:r w:rsidRPr="008338E4">
        <w:rPr>
          <w:rFonts w:asciiTheme="minorEastAsia" w:hAnsiTheme="minorEastAsia" w:cs="仿宋" w:hint="eastAsia"/>
          <w:color w:val="000000"/>
          <w:kern w:val="0"/>
          <w:sz w:val="28"/>
          <w:szCs w:val="28"/>
          <w:lang w:bidi="ar"/>
        </w:rPr>
        <w:t>时符合以下要求：</w:t>
      </w:r>
    </w:p>
    <w:p w14:paraId="51C4189F"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（1）获得省部级以上教研科研项目1项；获得市厅级以上社会科学优秀成果奖1项；获得市厅级以上主要领导批示的政策咨询报告1份。</w:t>
      </w:r>
    </w:p>
    <w:p w14:paraId="6AF17B67"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（2）</w:t>
      </w:r>
      <w:r w:rsidRPr="008338E4">
        <w:rPr>
          <w:rFonts w:asciiTheme="minorEastAsia" w:hAnsiTheme="minorEastAsia" w:cs="仿宋"/>
          <w:color w:val="000000"/>
          <w:kern w:val="0"/>
          <w:sz w:val="28"/>
          <w:szCs w:val="28"/>
          <w:lang w:bidi="ar"/>
        </w:rPr>
        <w:t>学位论文在学校统一组织的校外双盲评审中一</w:t>
      </w:r>
      <w:r w:rsidRPr="008338E4">
        <w:rPr>
          <w:rFonts w:asciiTheme="minorEastAsia" w:hAnsiTheme="minorEastAsia" w:cs="仿宋" w:hint="eastAsia"/>
          <w:color w:val="000000"/>
          <w:kern w:val="0"/>
          <w:sz w:val="28"/>
          <w:szCs w:val="28"/>
          <w:lang w:bidi="ar"/>
        </w:rPr>
        <w:t xml:space="preserve">次性通过，且评审成绩均达到 85 分及以上。 </w:t>
      </w:r>
    </w:p>
    <w:p w14:paraId="4D1810FC" w14:textId="77777777" w:rsidR="00B54F2C" w:rsidRPr="008338E4" w:rsidRDefault="00B54F2C" w:rsidP="00B54F2C">
      <w:pPr>
        <w:spacing w:line="560" w:lineRule="exact"/>
        <w:ind w:firstLineChars="200" w:firstLine="560"/>
        <w:rPr>
          <w:rFonts w:asciiTheme="minorEastAsia" w:hAnsiTheme="minorEastAsia"/>
          <w:sz w:val="28"/>
          <w:szCs w:val="28"/>
        </w:rPr>
      </w:pPr>
      <w:r w:rsidRPr="008338E4">
        <w:rPr>
          <w:rFonts w:asciiTheme="minorEastAsia" w:hAnsiTheme="minorEastAsia" w:hint="eastAsia"/>
          <w:sz w:val="28"/>
          <w:szCs w:val="28"/>
        </w:rPr>
        <w:t>二、其他规定</w:t>
      </w:r>
    </w:p>
    <w:p w14:paraId="2F50630C"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1.论著署名必须是山东理工大学，申请人为第一位或除本人导师之外的第一位（已特别指明第一作者的除外），</w:t>
      </w:r>
      <w:r w:rsidRPr="008338E4">
        <w:rPr>
          <w:rFonts w:asciiTheme="minorEastAsia" w:hAnsiTheme="minorEastAsia" w:cs="仿宋"/>
          <w:color w:val="000000"/>
          <w:kern w:val="0"/>
          <w:sz w:val="28"/>
          <w:szCs w:val="28"/>
          <w:lang w:bidi="ar"/>
        </w:rPr>
        <w:t>且为在学期间（指正式入学之日后）发表</w:t>
      </w:r>
      <w:r w:rsidRPr="008338E4">
        <w:rPr>
          <w:rFonts w:asciiTheme="minorEastAsia" w:hAnsiTheme="minorEastAsia" w:cs="仿宋" w:hint="eastAsia"/>
          <w:color w:val="000000"/>
          <w:kern w:val="0"/>
          <w:sz w:val="28"/>
          <w:szCs w:val="28"/>
          <w:lang w:bidi="ar"/>
        </w:rPr>
        <w:t>。</w:t>
      </w:r>
    </w:p>
    <w:p w14:paraId="39F4927C"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 xml:space="preserve">2.项目、获奖、咨询报告署名必须是山东理工大学，申请人为前三位。 </w:t>
      </w:r>
    </w:p>
    <w:p w14:paraId="76A471B1"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3.成果必须与学位论文和马克思主义理论学科内容相关。</w:t>
      </w:r>
    </w:p>
    <w:p w14:paraId="1DAA7A8E"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4.发表的学术论文正文字数应不少于3000字，党报理论文章应不少于1500字，出版的学术专（译）著字数不少于10万字。</w:t>
      </w:r>
    </w:p>
    <w:p w14:paraId="302C58C0"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5.SSCI、CSSCI、北大中文、武汉大学RCCSE目录以论文发表时的检索为准。</w:t>
      </w:r>
    </w:p>
    <w:p w14:paraId="30559C50" w14:textId="77777777" w:rsidR="00B54F2C" w:rsidRPr="008338E4" w:rsidRDefault="00B54F2C" w:rsidP="00B54F2C">
      <w:pPr>
        <w:widowControl/>
        <w:ind w:firstLineChars="200" w:firstLine="560"/>
        <w:jc w:val="left"/>
        <w:rPr>
          <w:rFonts w:asciiTheme="minorEastAsia" w:hAnsiTheme="minorEastAsia" w:cs="仿宋"/>
          <w:color w:val="000000"/>
          <w:kern w:val="0"/>
          <w:sz w:val="28"/>
          <w:szCs w:val="28"/>
          <w:lang w:bidi="ar"/>
        </w:rPr>
      </w:pPr>
      <w:r w:rsidRPr="008338E4">
        <w:rPr>
          <w:rFonts w:asciiTheme="minorEastAsia" w:hAnsiTheme="minorEastAsia" w:cs="仿宋" w:hint="eastAsia"/>
          <w:color w:val="000000"/>
          <w:kern w:val="0"/>
          <w:sz w:val="28"/>
          <w:szCs w:val="28"/>
          <w:lang w:bidi="ar"/>
        </w:rPr>
        <w:t>6.成果在审核时以文本原件为有效。</w:t>
      </w:r>
    </w:p>
    <w:p w14:paraId="5F5A6561" w14:textId="77777777" w:rsidR="006B0B6C" w:rsidRPr="00B54F2C" w:rsidRDefault="006B0B6C" w:rsidP="00A129D7">
      <w:pPr>
        <w:widowControl/>
        <w:jc w:val="left"/>
        <w:rPr>
          <w:rFonts w:ascii="仿宋" w:eastAsia="仿宋" w:hAnsi="仿宋" w:cs="仿宋"/>
          <w:color w:val="000000"/>
          <w:kern w:val="0"/>
          <w:sz w:val="31"/>
          <w:szCs w:val="31"/>
          <w:lang w:bidi="ar"/>
        </w:rPr>
      </w:pPr>
    </w:p>
    <w:p w14:paraId="29F01C8C" w14:textId="77777777" w:rsidR="006B0B6C" w:rsidRDefault="006B0B6C">
      <w:pPr>
        <w:widowControl/>
        <w:jc w:val="left"/>
        <w:rPr>
          <w:rFonts w:ascii="仿宋" w:eastAsia="仿宋" w:hAnsi="仿宋" w:cs="仿宋"/>
          <w:color w:val="000000"/>
          <w:kern w:val="0"/>
          <w:sz w:val="31"/>
          <w:szCs w:val="31"/>
          <w:lang w:bidi="ar"/>
        </w:rPr>
        <w:sectPr w:rsidR="006B0B6C">
          <w:pgSz w:w="11906" w:h="16838"/>
          <w:pgMar w:top="1440" w:right="1797" w:bottom="1440" w:left="1797" w:header="851" w:footer="992" w:gutter="0"/>
          <w:cols w:space="425"/>
          <w:docGrid w:type="linesAndChars" w:linePitch="312"/>
        </w:sectPr>
      </w:pPr>
    </w:p>
    <w:tbl>
      <w:tblPr>
        <w:tblpPr w:leftFromText="180" w:rightFromText="180" w:vertAnchor="text" w:horzAnchor="page" w:tblpX="508" w:tblpY="-1796"/>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66"/>
        <w:gridCol w:w="7485"/>
        <w:gridCol w:w="5670"/>
      </w:tblGrid>
      <w:tr w:rsidR="006B0B6C" w14:paraId="28B8A70E" w14:textId="77777777" w:rsidTr="00C33E28">
        <w:trPr>
          <w:trHeight w:val="520"/>
        </w:trPr>
        <w:tc>
          <w:tcPr>
            <w:tcW w:w="14884" w:type="dxa"/>
            <w:gridSpan w:val="4"/>
            <w:tcBorders>
              <w:top w:val="nil"/>
              <w:left w:val="nil"/>
              <w:bottom w:val="single" w:sz="4" w:space="0" w:color="auto"/>
              <w:right w:val="nil"/>
            </w:tcBorders>
            <w:vAlign w:val="center"/>
          </w:tcPr>
          <w:p w14:paraId="7B83E652" w14:textId="77777777" w:rsidR="00C33E28" w:rsidRDefault="00C33E28" w:rsidP="00C33E28">
            <w:pPr>
              <w:widowControl/>
              <w:jc w:val="left"/>
              <w:rPr>
                <w:rFonts w:ascii="黑体" w:eastAsia="黑体" w:hAnsi="黑体"/>
                <w:color w:val="000000"/>
                <w:sz w:val="28"/>
                <w:szCs w:val="28"/>
              </w:rPr>
            </w:pPr>
          </w:p>
          <w:p w14:paraId="0E27D23A" w14:textId="77777777" w:rsidR="006B0B6C" w:rsidRDefault="001042DB" w:rsidP="00C33E28">
            <w:pPr>
              <w:widowControl/>
              <w:jc w:val="left"/>
              <w:rPr>
                <w:rFonts w:asciiTheme="minorEastAsia" w:hAnsiTheme="minorEastAsia"/>
                <w:b/>
                <w:szCs w:val="21"/>
              </w:rPr>
            </w:pPr>
            <w:r>
              <w:rPr>
                <w:rFonts w:ascii="黑体" w:eastAsia="黑体" w:hAnsi="黑体"/>
                <w:color w:val="000000"/>
                <w:sz w:val="28"/>
                <w:szCs w:val="28"/>
              </w:rPr>
              <w:t>表1：研究方向简介</w:t>
            </w:r>
          </w:p>
        </w:tc>
      </w:tr>
      <w:tr w:rsidR="006B0B6C" w14:paraId="4E010218" w14:textId="77777777" w:rsidTr="00C33E28">
        <w:trPr>
          <w:trHeight w:val="520"/>
        </w:trPr>
        <w:tc>
          <w:tcPr>
            <w:tcW w:w="1729" w:type="dxa"/>
            <w:gridSpan w:val="2"/>
            <w:tcBorders>
              <w:top w:val="single" w:sz="4" w:space="0" w:color="auto"/>
            </w:tcBorders>
            <w:vAlign w:val="center"/>
          </w:tcPr>
          <w:p w14:paraId="4EED8F77" w14:textId="77777777" w:rsidR="006B0B6C" w:rsidRDefault="001042DB">
            <w:pPr>
              <w:jc w:val="center"/>
              <w:rPr>
                <w:rFonts w:asciiTheme="minorEastAsia" w:hAnsiTheme="minorEastAsia"/>
                <w:b/>
                <w:szCs w:val="21"/>
              </w:rPr>
            </w:pPr>
            <w:bookmarkStart w:id="0" w:name="OLE_LINK388"/>
            <w:bookmarkStart w:id="1" w:name="OLE_LINK389"/>
            <w:r>
              <w:rPr>
                <w:rFonts w:asciiTheme="minorEastAsia" w:hAnsiTheme="minorEastAsia" w:hint="eastAsia"/>
                <w:b/>
                <w:szCs w:val="21"/>
              </w:rPr>
              <w:t>类  别</w:t>
            </w:r>
          </w:p>
        </w:tc>
        <w:tc>
          <w:tcPr>
            <w:tcW w:w="7485" w:type="dxa"/>
            <w:tcBorders>
              <w:top w:val="single" w:sz="4" w:space="0" w:color="auto"/>
            </w:tcBorders>
            <w:vAlign w:val="center"/>
          </w:tcPr>
          <w:p w14:paraId="0AA597BC" w14:textId="77777777" w:rsidR="006B0B6C" w:rsidRDefault="001042DB">
            <w:pPr>
              <w:jc w:val="center"/>
              <w:rPr>
                <w:rFonts w:asciiTheme="minorEastAsia" w:hAnsiTheme="minorEastAsia"/>
                <w:b/>
                <w:szCs w:val="21"/>
              </w:rPr>
            </w:pPr>
            <w:r>
              <w:rPr>
                <w:rFonts w:asciiTheme="minorEastAsia" w:hAnsiTheme="minorEastAsia"/>
                <w:b/>
                <w:szCs w:val="21"/>
              </w:rPr>
              <w:t>培养目标</w:t>
            </w:r>
          </w:p>
        </w:tc>
        <w:tc>
          <w:tcPr>
            <w:tcW w:w="5670" w:type="dxa"/>
            <w:tcBorders>
              <w:top w:val="single" w:sz="4" w:space="0" w:color="auto"/>
            </w:tcBorders>
            <w:vAlign w:val="center"/>
          </w:tcPr>
          <w:p w14:paraId="0DBAB010" w14:textId="77777777" w:rsidR="006B0B6C" w:rsidRDefault="001042DB">
            <w:pPr>
              <w:jc w:val="center"/>
              <w:rPr>
                <w:rFonts w:asciiTheme="minorEastAsia" w:hAnsiTheme="minorEastAsia"/>
                <w:b/>
                <w:szCs w:val="21"/>
              </w:rPr>
            </w:pPr>
            <w:r>
              <w:rPr>
                <w:rFonts w:asciiTheme="minorEastAsia" w:hAnsiTheme="minorEastAsia"/>
                <w:b/>
                <w:szCs w:val="21"/>
              </w:rPr>
              <w:t>支撑课程</w:t>
            </w:r>
          </w:p>
        </w:tc>
      </w:tr>
      <w:tr w:rsidR="006B0B6C" w14:paraId="7BD8E6AF" w14:textId="77777777" w:rsidTr="00C33E28">
        <w:trPr>
          <w:trHeight w:val="520"/>
        </w:trPr>
        <w:tc>
          <w:tcPr>
            <w:tcW w:w="1729" w:type="dxa"/>
            <w:gridSpan w:val="2"/>
            <w:vAlign w:val="center"/>
          </w:tcPr>
          <w:p w14:paraId="17BA39F9" w14:textId="77777777" w:rsidR="006B0B6C" w:rsidRDefault="001042DB">
            <w:pPr>
              <w:jc w:val="center"/>
              <w:rPr>
                <w:rFonts w:asciiTheme="minorEastAsia" w:hAnsiTheme="minorEastAsia"/>
                <w:b/>
                <w:szCs w:val="21"/>
              </w:rPr>
            </w:pPr>
            <w:r>
              <w:rPr>
                <w:rFonts w:asciiTheme="minorEastAsia" w:hAnsiTheme="minorEastAsia"/>
                <w:b/>
                <w:szCs w:val="21"/>
              </w:rPr>
              <w:t>综合素质</w:t>
            </w:r>
          </w:p>
        </w:tc>
        <w:tc>
          <w:tcPr>
            <w:tcW w:w="7485" w:type="dxa"/>
            <w:tcBorders>
              <w:top w:val="single" w:sz="4" w:space="0" w:color="auto"/>
              <w:left w:val="single" w:sz="4" w:space="0" w:color="auto"/>
              <w:bottom w:val="single" w:sz="4" w:space="0" w:color="auto"/>
              <w:right w:val="single" w:sz="4" w:space="0" w:color="auto"/>
            </w:tcBorders>
            <w:vAlign w:val="center"/>
          </w:tcPr>
          <w:p w14:paraId="5E4EC478" w14:textId="77777777" w:rsidR="006B0B6C" w:rsidRDefault="001042DB">
            <w:pPr>
              <w:jc w:val="left"/>
              <w:rPr>
                <w:rFonts w:ascii="黑体" w:eastAsia="黑体" w:hAnsi="黑体"/>
                <w:color w:val="000000"/>
                <w:szCs w:val="21"/>
              </w:rPr>
            </w:pPr>
            <w:r>
              <w:rPr>
                <w:rFonts w:ascii="宋体" w:eastAsia="宋体" w:hAnsi="宋体" w:cs="宋体" w:hint="eastAsia"/>
                <w:color w:val="000000"/>
                <w:sz w:val="18"/>
                <w:szCs w:val="18"/>
              </w:rPr>
              <w:t xml:space="preserve">培养具有马克思主义信仰，掌握马克思主义基础理论及其前沿问题，能够较好地运用马克思主义立场、观点和方法研究和分析现实社会问题的高层次人才，能够担任与本学科相关的教育教学、科学研究、理论宣传和党政管理工作，成为新时代中国特色社会主义合格建设者与接班人。 </w:t>
            </w:r>
          </w:p>
        </w:tc>
        <w:tc>
          <w:tcPr>
            <w:tcW w:w="5670" w:type="dxa"/>
            <w:tcBorders>
              <w:top w:val="single" w:sz="4" w:space="0" w:color="auto"/>
              <w:left w:val="single" w:sz="4" w:space="0" w:color="auto"/>
              <w:bottom w:val="single" w:sz="4" w:space="0" w:color="auto"/>
              <w:right w:val="single" w:sz="4" w:space="0" w:color="auto"/>
            </w:tcBorders>
            <w:vAlign w:val="center"/>
          </w:tcPr>
          <w:p w14:paraId="0ED42695" w14:textId="77777777" w:rsidR="006B0B6C" w:rsidRDefault="001042DB">
            <w:pPr>
              <w:jc w:val="left"/>
              <w:rPr>
                <w:rFonts w:ascii="黑体" w:eastAsia="黑体" w:hAnsi="黑体"/>
                <w:color w:val="000000"/>
                <w:szCs w:val="21"/>
              </w:rPr>
            </w:pPr>
            <w:r>
              <w:rPr>
                <w:rFonts w:ascii="宋体" w:eastAsia="宋体" w:hAnsi="宋体" w:cs="宋体" w:hint="eastAsia"/>
                <w:bCs/>
                <w:color w:val="000000"/>
                <w:sz w:val="18"/>
                <w:szCs w:val="18"/>
              </w:rPr>
              <w:t>新时代中国特色社会主义理论与实践、马克思主义与社会科学方法论、马克思主义经典著作选读、马克思主义基本原理专题研究、</w:t>
            </w:r>
            <w:r>
              <w:rPr>
                <w:rFonts w:ascii="宋体" w:eastAsia="宋体" w:hAnsi="宋体" w:cs="宋体" w:hint="eastAsia"/>
                <w:sz w:val="18"/>
                <w:szCs w:val="18"/>
              </w:rPr>
              <w:t>马克思主义发展史</w:t>
            </w:r>
            <w:r>
              <w:rPr>
                <w:rFonts w:ascii="宋体" w:eastAsia="宋体" w:hAnsi="宋体" w:cs="宋体" w:hint="eastAsia"/>
                <w:bCs/>
                <w:color w:val="000000"/>
                <w:sz w:val="18"/>
                <w:szCs w:val="18"/>
              </w:rPr>
              <w:t>、马克思主义理论前沿专题研究</w:t>
            </w:r>
          </w:p>
        </w:tc>
      </w:tr>
      <w:tr w:rsidR="006B0B6C" w14:paraId="1AD48636" w14:textId="77777777" w:rsidTr="00C33E28">
        <w:trPr>
          <w:trHeight w:val="520"/>
        </w:trPr>
        <w:tc>
          <w:tcPr>
            <w:tcW w:w="1729" w:type="dxa"/>
            <w:gridSpan w:val="2"/>
            <w:vAlign w:val="center"/>
          </w:tcPr>
          <w:p w14:paraId="4B16CF7E" w14:textId="77777777" w:rsidR="006B0B6C" w:rsidRDefault="001042DB">
            <w:pPr>
              <w:jc w:val="center"/>
              <w:rPr>
                <w:rFonts w:asciiTheme="minorEastAsia" w:hAnsiTheme="minorEastAsia"/>
                <w:b/>
                <w:szCs w:val="21"/>
              </w:rPr>
            </w:pPr>
            <w:r>
              <w:rPr>
                <w:rFonts w:asciiTheme="minorEastAsia" w:hAnsiTheme="minorEastAsia"/>
                <w:b/>
                <w:szCs w:val="21"/>
              </w:rPr>
              <w:t>综合能力</w:t>
            </w:r>
          </w:p>
        </w:tc>
        <w:tc>
          <w:tcPr>
            <w:tcW w:w="7485" w:type="dxa"/>
            <w:tcBorders>
              <w:top w:val="single" w:sz="4" w:space="0" w:color="auto"/>
              <w:left w:val="single" w:sz="4" w:space="0" w:color="auto"/>
              <w:bottom w:val="single" w:sz="4" w:space="0" w:color="auto"/>
              <w:right w:val="single" w:sz="4" w:space="0" w:color="auto"/>
            </w:tcBorders>
            <w:vAlign w:val="center"/>
          </w:tcPr>
          <w:p w14:paraId="452301CB" w14:textId="77777777" w:rsidR="006B0B6C" w:rsidRDefault="001042DB">
            <w:pPr>
              <w:jc w:val="left"/>
              <w:rPr>
                <w:rFonts w:ascii="宋体" w:eastAsia="宋体" w:hAnsi="宋体" w:cs="宋体"/>
                <w:color w:val="000000"/>
                <w:sz w:val="18"/>
                <w:szCs w:val="18"/>
              </w:rPr>
            </w:pPr>
            <w:r>
              <w:rPr>
                <w:rFonts w:ascii="宋体" w:eastAsia="宋体" w:hAnsi="宋体" w:cs="宋体" w:hint="eastAsia"/>
                <w:color w:val="000000"/>
                <w:sz w:val="18"/>
                <w:szCs w:val="18"/>
              </w:rPr>
              <w:t>1.具有良好扎实的学风，严谨的治学态度，独立思考善于创新的科学精神，恪守学术道德规范。</w:t>
            </w:r>
          </w:p>
          <w:p w14:paraId="6B08AD99" w14:textId="77777777" w:rsidR="006B0B6C" w:rsidRDefault="001042DB">
            <w:pPr>
              <w:jc w:val="left"/>
              <w:rPr>
                <w:rFonts w:ascii="宋体" w:eastAsia="宋体" w:hAnsi="宋体" w:cs="宋体"/>
                <w:color w:val="000000"/>
                <w:sz w:val="18"/>
                <w:szCs w:val="18"/>
              </w:rPr>
            </w:pPr>
            <w:r>
              <w:rPr>
                <w:rFonts w:ascii="宋体" w:eastAsia="宋体" w:hAnsi="宋体" w:cs="宋体" w:hint="eastAsia"/>
                <w:color w:val="000000"/>
                <w:sz w:val="18"/>
                <w:szCs w:val="18"/>
              </w:rPr>
              <w:t>2.系统掌握本学科的基本理论和专门知识，熟悉了解本学科最新发展动态，熟练掌握一门外国语，能阅读本专业相关外文文献，初步掌握运用计算机技术。</w:t>
            </w:r>
          </w:p>
          <w:p w14:paraId="46F8B327" w14:textId="77777777" w:rsidR="006B0B6C" w:rsidRDefault="001042DB">
            <w:pPr>
              <w:jc w:val="left"/>
              <w:rPr>
                <w:rFonts w:ascii="黑体" w:eastAsia="黑体" w:hAnsi="黑体"/>
                <w:color w:val="000000"/>
                <w:szCs w:val="21"/>
              </w:rPr>
            </w:pPr>
            <w:r>
              <w:rPr>
                <w:rFonts w:ascii="宋体" w:eastAsia="宋体" w:hAnsi="宋体" w:cs="宋体" w:hint="eastAsia"/>
                <w:color w:val="000000"/>
                <w:sz w:val="18"/>
                <w:szCs w:val="18"/>
              </w:rPr>
              <w:t>3.论文的研究与选题以本学科专业研究方向为重点，向着一专多能、复合型方向发展，具有较高的科学素养、健康身心和健全人格，能较好地解决社会主义现代化建设中的现实问题。</w:t>
            </w:r>
          </w:p>
        </w:tc>
        <w:tc>
          <w:tcPr>
            <w:tcW w:w="5670" w:type="dxa"/>
            <w:tcBorders>
              <w:top w:val="single" w:sz="4" w:space="0" w:color="auto"/>
              <w:left w:val="single" w:sz="4" w:space="0" w:color="auto"/>
              <w:bottom w:val="single" w:sz="4" w:space="0" w:color="auto"/>
              <w:right w:val="single" w:sz="4" w:space="0" w:color="auto"/>
            </w:tcBorders>
            <w:vAlign w:val="center"/>
          </w:tcPr>
          <w:p w14:paraId="4DFDC0A6" w14:textId="77777777" w:rsidR="006B0B6C" w:rsidRDefault="001042DB">
            <w:pPr>
              <w:jc w:val="left"/>
              <w:rPr>
                <w:rFonts w:ascii="黑体" w:eastAsia="黑体" w:hAnsi="黑体"/>
                <w:color w:val="000000"/>
                <w:szCs w:val="21"/>
              </w:rPr>
            </w:pPr>
            <w:r>
              <w:rPr>
                <w:rFonts w:ascii="宋体" w:eastAsia="宋体" w:hAnsi="宋体" w:cs="宋体" w:hint="eastAsia"/>
                <w:bCs/>
                <w:color w:val="000000"/>
                <w:sz w:val="18"/>
                <w:szCs w:val="18"/>
              </w:rPr>
              <w:t>研究生英语、口语、论文写作与学术规范、中国传统文化、东方哲学与现代化、新时代中国特色社会主义理论与实践、马克思主义与社会科学方法论、马克思主义经典著作导读、马克思主义基本原理专题研究、</w:t>
            </w:r>
            <w:r>
              <w:rPr>
                <w:rFonts w:ascii="宋体" w:eastAsia="宋体" w:hAnsi="宋体" w:cs="宋体" w:hint="eastAsia"/>
                <w:sz w:val="18"/>
                <w:szCs w:val="18"/>
              </w:rPr>
              <w:t>马克思主义发展史</w:t>
            </w:r>
            <w:r>
              <w:rPr>
                <w:rFonts w:ascii="宋体" w:eastAsia="宋体" w:hAnsi="宋体" w:cs="宋体" w:hint="eastAsia"/>
                <w:bCs/>
                <w:color w:val="000000"/>
                <w:sz w:val="18"/>
                <w:szCs w:val="18"/>
              </w:rPr>
              <w:t>、马克思主义理论前沿专题研究、社会科学统计软件应用</w:t>
            </w:r>
          </w:p>
        </w:tc>
      </w:tr>
      <w:tr w:rsidR="006B0B6C" w14:paraId="303D2911" w14:textId="77777777" w:rsidTr="00C33E28">
        <w:trPr>
          <w:trHeight w:val="1104"/>
        </w:trPr>
        <w:tc>
          <w:tcPr>
            <w:tcW w:w="563" w:type="dxa"/>
            <w:vMerge w:val="restart"/>
            <w:vAlign w:val="center"/>
          </w:tcPr>
          <w:p w14:paraId="662D7A4A" w14:textId="77777777" w:rsidR="006B0B6C" w:rsidRDefault="001042DB">
            <w:pPr>
              <w:jc w:val="center"/>
              <w:rPr>
                <w:color w:val="000000"/>
                <w:szCs w:val="21"/>
              </w:rPr>
            </w:pPr>
            <w:r>
              <w:rPr>
                <w:rFonts w:asciiTheme="minorEastAsia" w:hAnsiTheme="minorEastAsia"/>
                <w:b/>
                <w:szCs w:val="21"/>
              </w:rPr>
              <w:t>研究方向</w:t>
            </w:r>
          </w:p>
        </w:tc>
        <w:tc>
          <w:tcPr>
            <w:tcW w:w="1166" w:type="dxa"/>
            <w:vAlign w:val="center"/>
          </w:tcPr>
          <w:p w14:paraId="79B95D51" w14:textId="77777777" w:rsidR="006B0B6C" w:rsidRDefault="001042DB">
            <w:pPr>
              <w:jc w:val="center"/>
              <w:rPr>
                <w:color w:val="000000"/>
                <w:szCs w:val="21"/>
              </w:rPr>
            </w:pPr>
            <w:r>
              <w:rPr>
                <w:rFonts w:hint="eastAsia"/>
                <w:sz w:val="18"/>
                <w:szCs w:val="18"/>
              </w:rPr>
              <w:t>马克思主义基本原理</w:t>
            </w:r>
          </w:p>
        </w:tc>
        <w:tc>
          <w:tcPr>
            <w:tcW w:w="7485" w:type="dxa"/>
            <w:vAlign w:val="center"/>
          </w:tcPr>
          <w:p w14:paraId="573DF6F8" w14:textId="77777777" w:rsidR="006B0B6C" w:rsidRDefault="001042DB">
            <w:pPr>
              <w:rPr>
                <w:color w:val="000000"/>
                <w:szCs w:val="21"/>
              </w:rPr>
            </w:pPr>
            <w:r>
              <w:rPr>
                <w:rFonts w:ascii="宋体" w:eastAsia="宋体" w:hAnsi="宋体" w:cs="宋体" w:hint="eastAsia"/>
                <w:color w:val="000000"/>
                <w:sz w:val="18"/>
                <w:szCs w:val="18"/>
              </w:rPr>
              <w:t>具有坚定的马克思主义信仰和中国特色社会主义共同理想，系统掌握马克思主义创立发展的背景和历程；全面掌握马克思主义的立场、观点、方法等基本内容。</w:t>
            </w:r>
          </w:p>
        </w:tc>
        <w:tc>
          <w:tcPr>
            <w:tcW w:w="5670" w:type="dxa"/>
            <w:vAlign w:val="center"/>
          </w:tcPr>
          <w:p w14:paraId="7F385C62" w14:textId="77777777" w:rsidR="006B0B6C" w:rsidRDefault="001042DB">
            <w:pPr>
              <w:jc w:val="left"/>
              <w:rPr>
                <w:color w:val="000000"/>
                <w:szCs w:val="21"/>
              </w:rPr>
            </w:pPr>
            <w:r>
              <w:rPr>
                <w:rFonts w:ascii="宋体" w:eastAsia="宋体" w:hAnsi="宋体" w:cs="宋体" w:hint="eastAsia"/>
                <w:bCs/>
                <w:color w:val="000000"/>
                <w:sz w:val="18"/>
                <w:szCs w:val="18"/>
              </w:rPr>
              <w:t>马克思主义基本原理专题研究、中国化时代化马克思主义专题研究、马克思主义理论前沿专题研究、中国近现代史专题研究、</w:t>
            </w:r>
            <w:r>
              <w:rPr>
                <w:rFonts w:ascii="宋体" w:eastAsia="宋体" w:hAnsi="宋体" w:cs="宋体" w:hint="eastAsia"/>
                <w:sz w:val="18"/>
                <w:szCs w:val="18"/>
              </w:rPr>
              <w:t>马克思主义理论前沿专题研究</w:t>
            </w:r>
            <w:r>
              <w:rPr>
                <w:rFonts w:ascii="宋体" w:eastAsia="宋体" w:hAnsi="宋体" w:cs="宋体" w:hint="eastAsia"/>
                <w:bCs/>
                <w:color w:val="000000"/>
                <w:sz w:val="18"/>
                <w:szCs w:val="18"/>
              </w:rPr>
              <w:t>、</w:t>
            </w:r>
            <w:r>
              <w:rPr>
                <w:rFonts w:ascii="宋体" w:eastAsia="宋体" w:hAnsi="宋体" w:cs="宋体" w:hint="eastAsia"/>
                <w:sz w:val="18"/>
                <w:szCs w:val="18"/>
              </w:rPr>
              <w:t>国外马克思主义专题研究</w:t>
            </w:r>
          </w:p>
        </w:tc>
      </w:tr>
      <w:tr w:rsidR="006B0B6C" w14:paraId="29123D28" w14:textId="77777777" w:rsidTr="00C33E28">
        <w:trPr>
          <w:trHeight w:val="1448"/>
        </w:trPr>
        <w:tc>
          <w:tcPr>
            <w:tcW w:w="563" w:type="dxa"/>
            <w:vMerge/>
            <w:vAlign w:val="center"/>
          </w:tcPr>
          <w:p w14:paraId="355D489E" w14:textId="77777777" w:rsidR="006B0B6C" w:rsidRDefault="006B0B6C">
            <w:pPr>
              <w:jc w:val="center"/>
              <w:rPr>
                <w:color w:val="000000"/>
                <w:szCs w:val="21"/>
              </w:rPr>
            </w:pPr>
          </w:p>
        </w:tc>
        <w:tc>
          <w:tcPr>
            <w:tcW w:w="1166" w:type="dxa"/>
            <w:vAlign w:val="center"/>
          </w:tcPr>
          <w:p w14:paraId="56B7AE43" w14:textId="77777777" w:rsidR="006B0B6C" w:rsidRDefault="001042DB">
            <w:pPr>
              <w:rPr>
                <w:color w:val="000000"/>
                <w:szCs w:val="21"/>
              </w:rPr>
            </w:pPr>
            <w:r>
              <w:rPr>
                <w:rFonts w:hint="eastAsia"/>
                <w:sz w:val="18"/>
                <w:szCs w:val="18"/>
              </w:rPr>
              <w:t>马克思主义中国化研究</w:t>
            </w:r>
          </w:p>
        </w:tc>
        <w:tc>
          <w:tcPr>
            <w:tcW w:w="7485" w:type="dxa"/>
            <w:vAlign w:val="center"/>
          </w:tcPr>
          <w:p w14:paraId="5FA52A83" w14:textId="77777777" w:rsidR="006B0B6C" w:rsidRDefault="001042DB">
            <w:pPr>
              <w:rPr>
                <w:color w:val="000000"/>
                <w:szCs w:val="21"/>
              </w:rPr>
            </w:pPr>
            <w:r>
              <w:rPr>
                <w:rFonts w:ascii="宋体" w:eastAsia="宋体" w:hAnsi="宋体" w:cs="宋体" w:hint="eastAsia"/>
                <w:color w:val="000000"/>
                <w:sz w:val="18"/>
                <w:szCs w:val="18"/>
              </w:rPr>
              <w:t>具有坚定的马克思主义信仰和中国特色社会主义共同理想；系统掌握马克思主义中国化的发展进程与理论成果；全面掌握毛泽东思想、邓小平理论、“三个代表”重要思想、科学发展观、习近平新时代中国特色社会主义思想的精神实质、历史地位和指导意义</w:t>
            </w:r>
            <w:r w:rsidR="00A129D7">
              <w:rPr>
                <w:rFonts w:ascii="宋体" w:eastAsia="宋体" w:hAnsi="宋体" w:cs="宋体" w:hint="eastAsia"/>
                <w:color w:val="000000"/>
                <w:sz w:val="18"/>
                <w:szCs w:val="18"/>
              </w:rPr>
              <w:t>；</w:t>
            </w:r>
            <w:r w:rsidR="00A129D7" w:rsidRPr="00A129D7">
              <w:rPr>
                <w:rFonts w:ascii="宋体" w:eastAsia="宋体" w:hAnsi="宋体" w:cs="宋体" w:hint="eastAsia"/>
                <w:color w:val="000000"/>
                <w:sz w:val="18"/>
                <w:szCs w:val="18"/>
              </w:rPr>
              <w:t>全面掌握</w:t>
            </w:r>
            <w:r w:rsidR="00A129D7">
              <w:rPr>
                <w:rFonts w:ascii="宋体" w:eastAsia="宋体" w:hAnsi="宋体" w:cs="宋体" w:hint="eastAsia"/>
                <w:color w:val="000000"/>
                <w:sz w:val="18"/>
                <w:szCs w:val="18"/>
              </w:rPr>
              <w:t>中国化</w:t>
            </w:r>
            <w:r w:rsidR="00A129D7" w:rsidRPr="00A129D7">
              <w:rPr>
                <w:rFonts w:ascii="宋体" w:eastAsia="宋体" w:hAnsi="宋体" w:cs="宋体" w:hint="eastAsia"/>
                <w:color w:val="000000"/>
                <w:sz w:val="18"/>
                <w:szCs w:val="18"/>
              </w:rPr>
              <w:t>马克思主义的立场、观点、方法等基本内容</w:t>
            </w:r>
            <w:r>
              <w:rPr>
                <w:rFonts w:ascii="宋体" w:eastAsia="宋体" w:hAnsi="宋体" w:cs="宋体" w:hint="eastAsia"/>
                <w:color w:val="000000"/>
                <w:sz w:val="18"/>
                <w:szCs w:val="18"/>
              </w:rPr>
              <w:t>。</w:t>
            </w:r>
          </w:p>
        </w:tc>
        <w:tc>
          <w:tcPr>
            <w:tcW w:w="5670" w:type="dxa"/>
            <w:vAlign w:val="center"/>
          </w:tcPr>
          <w:p w14:paraId="5E5CCC30" w14:textId="77777777" w:rsidR="006B0B6C" w:rsidRDefault="001042DB">
            <w:pPr>
              <w:rPr>
                <w:color w:val="000000"/>
                <w:szCs w:val="21"/>
              </w:rPr>
            </w:pPr>
            <w:r>
              <w:rPr>
                <w:rFonts w:ascii="宋体" w:eastAsia="宋体" w:hAnsi="宋体" w:cs="宋体" w:hint="eastAsia"/>
                <w:bCs/>
                <w:color w:val="000000"/>
                <w:sz w:val="18"/>
                <w:szCs w:val="18"/>
              </w:rPr>
              <w:t>马克思主义基本原理专题研究、中国化时代化马克思主义专题研究、马克思主义理论前沿专题研究、</w:t>
            </w:r>
            <w:r>
              <w:rPr>
                <w:rFonts w:ascii="宋体" w:eastAsia="宋体" w:hAnsi="宋体" w:cs="宋体" w:hint="eastAsia"/>
                <w:color w:val="000000"/>
                <w:sz w:val="18"/>
                <w:szCs w:val="18"/>
              </w:rPr>
              <w:t>思想政治教育理论专题、</w:t>
            </w:r>
            <w:r>
              <w:rPr>
                <w:rFonts w:ascii="宋体" w:eastAsia="宋体" w:hAnsi="宋体" w:cs="宋体" w:hint="eastAsia"/>
                <w:sz w:val="18"/>
                <w:szCs w:val="18"/>
              </w:rPr>
              <w:t>习近平新时代中国特色社会主义思想文献选读（全英文授课）</w:t>
            </w:r>
            <w:r>
              <w:rPr>
                <w:rFonts w:ascii="宋体" w:eastAsia="宋体" w:hAnsi="宋体" w:cs="宋体" w:hint="eastAsia"/>
                <w:bCs/>
                <w:color w:val="000000"/>
                <w:sz w:val="18"/>
                <w:szCs w:val="18"/>
              </w:rPr>
              <w:t>、</w:t>
            </w:r>
            <w:r>
              <w:rPr>
                <w:rFonts w:ascii="宋体" w:eastAsia="宋体" w:hAnsi="宋体" w:cs="宋体" w:hint="eastAsia"/>
                <w:sz w:val="18"/>
                <w:szCs w:val="18"/>
              </w:rPr>
              <w:t>当代中国政治热点分析</w:t>
            </w:r>
          </w:p>
        </w:tc>
      </w:tr>
      <w:tr w:rsidR="006B0B6C" w14:paraId="05E8C66B" w14:textId="77777777" w:rsidTr="00C33E28">
        <w:trPr>
          <w:trHeight w:val="1256"/>
        </w:trPr>
        <w:tc>
          <w:tcPr>
            <w:tcW w:w="563" w:type="dxa"/>
            <w:vMerge/>
            <w:vAlign w:val="center"/>
          </w:tcPr>
          <w:p w14:paraId="3BC0FAB4" w14:textId="77777777" w:rsidR="006B0B6C" w:rsidRDefault="006B0B6C">
            <w:pPr>
              <w:jc w:val="center"/>
              <w:rPr>
                <w:color w:val="000000"/>
                <w:szCs w:val="21"/>
              </w:rPr>
            </w:pPr>
          </w:p>
        </w:tc>
        <w:tc>
          <w:tcPr>
            <w:tcW w:w="1166" w:type="dxa"/>
            <w:vAlign w:val="center"/>
          </w:tcPr>
          <w:p w14:paraId="755E96B1" w14:textId="77777777" w:rsidR="006B0B6C" w:rsidRDefault="001042DB">
            <w:pPr>
              <w:rPr>
                <w:color w:val="000000"/>
                <w:szCs w:val="21"/>
              </w:rPr>
            </w:pPr>
            <w:r>
              <w:rPr>
                <w:rFonts w:hint="eastAsia"/>
                <w:sz w:val="18"/>
                <w:szCs w:val="18"/>
              </w:rPr>
              <w:t>思想政治教育</w:t>
            </w:r>
          </w:p>
        </w:tc>
        <w:tc>
          <w:tcPr>
            <w:tcW w:w="7485" w:type="dxa"/>
            <w:vAlign w:val="center"/>
          </w:tcPr>
          <w:p w14:paraId="48C7F332" w14:textId="77777777" w:rsidR="006B0B6C" w:rsidRDefault="001042DB">
            <w:pPr>
              <w:rPr>
                <w:color w:val="000000"/>
                <w:szCs w:val="21"/>
              </w:rPr>
            </w:pPr>
            <w:r>
              <w:rPr>
                <w:rFonts w:ascii="宋体" w:eastAsia="宋体" w:hAnsi="宋体" w:cs="宋体" w:hint="eastAsia"/>
                <w:color w:val="000000"/>
                <w:sz w:val="18"/>
                <w:szCs w:val="18"/>
              </w:rPr>
              <w:t>具有坚定的马克思主义信仰和中国特色社会主义共同理想；系统掌握马克思主义基本原理和马克思主义中国化理论成果；全面掌握思想政治教育理论与方法，熟悉思想政治教育教学规律。</w:t>
            </w:r>
          </w:p>
        </w:tc>
        <w:tc>
          <w:tcPr>
            <w:tcW w:w="5670" w:type="dxa"/>
            <w:vAlign w:val="center"/>
          </w:tcPr>
          <w:p w14:paraId="39C99869" w14:textId="77777777" w:rsidR="006B0B6C" w:rsidRDefault="001042DB">
            <w:pPr>
              <w:rPr>
                <w:color w:val="000000"/>
                <w:szCs w:val="21"/>
              </w:rPr>
            </w:pPr>
            <w:r>
              <w:rPr>
                <w:rFonts w:ascii="宋体" w:eastAsia="宋体" w:hAnsi="宋体" w:cs="宋体" w:hint="eastAsia"/>
                <w:bCs/>
                <w:color w:val="000000"/>
                <w:sz w:val="18"/>
                <w:szCs w:val="18"/>
              </w:rPr>
              <w:t>马克思主义基本原理专题研究、</w:t>
            </w:r>
            <w:r>
              <w:rPr>
                <w:rFonts w:ascii="宋体" w:eastAsia="宋体" w:hAnsi="宋体" w:cs="宋体" w:hint="eastAsia"/>
                <w:color w:val="000000"/>
                <w:sz w:val="18"/>
                <w:szCs w:val="18"/>
              </w:rPr>
              <w:t>中国化时代化马克思主义专题研究、思想政治教育理论专题研究、马克思主义理论前沿专题研究、</w:t>
            </w:r>
            <w:r>
              <w:rPr>
                <w:rFonts w:ascii="宋体" w:eastAsia="宋体" w:hAnsi="宋体" w:cs="宋体" w:hint="eastAsia"/>
                <w:sz w:val="18"/>
                <w:szCs w:val="18"/>
              </w:rPr>
              <w:t>中国共产党思想政治教育史专题</w:t>
            </w:r>
            <w:r>
              <w:rPr>
                <w:rFonts w:ascii="宋体" w:eastAsia="宋体" w:hAnsi="宋体" w:cs="宋体" w:hint="eastAsia"/>
                <w:color w:val="000000"/>
                <w:sz w:val="18"/>
                <w:szCs w:val="18"/>
              </w:rPr>
              <w:t>、</w:t>
            </w:r>
            <w:r>
              <w:rPr>
                <w:rFonts w:ascii="宋体" w:eastAsia="宋体" w:hAnsi="宋体" w:cs="宋体" w:hint="eastAsia"/>
                <w:sz w:val="18"/>
                <w:szCs w:val="18"/>
              </w:rPr>
              <w:t>中外思想政治教育比较专题</w:t>
            </w:r>
          </w:p>
        </w:tc>
      </w:tr>
      <w:tr w:rsidR="006B0B6C" w14:paraId="3A1A319F" w14:textId="77777777" w:rsidTr="00C33E28">
        <w:trPr>
          <w:trHeight w:val="1266"/>
        </w:trPr>
        <w:tc>
          <w:tcPr>
            <w:tcW w:w="563" w:type="dxa"/>
            <w:vMerge/>
            <w:vAlign w:val="center"/>
          </w:tcPr>
          <w:p w14:paraId="4E10BB48" w14:textId="77777777" w:rsidR="006B0B6C" w:rsidRDefault="006B0B6C">
            <w:pPr>
              <w:jc w:val="center"/>
              <w:rPr>
                <w:color w:val="000000"/>
                <w:szCs w:val="21"/>
              </w:rPr>
            </w:pPr>
          </w:p>
        </w:tc>
        <w:tc>
          <w:tcPr>
            <w:tcW w:w="1166" w:type="dxa"/>
            <w:vAlign w:val="center"/>
          </w:tcPr>
          <w:p w14:paraId="72ED8CC6" w14:textId="77777777" w:rsidR="006B0B6C" w:rsidRDefault="001042DB">
            <w:pPr>
              <w:rPr>
                <w:color w:val="000000"/>
                <w:szCs w:val="21"/>
              </w:rPr>
            </w:pPr>
            <w:r>
              <w:rPr>
                <w:rFonts w:hint="eastAsia"/>
                <w:sz w:val="18"/>
                <w:szCs w:val="18"/>
              </w:rPr>
              <w:t>中国近现代史基本问题研究</w:t>
            </w:r>
          </w:p>
        </w:tc>
        <w:tc>
          <w:tcPr>
            <w:tcW w:w="7485" w:type="dxa"/>
            <w:vAlign w:val="center"/>
          </w:tcPr>
          <w:p w14:paraId="1E3E7D0C" w14:textId="77777777" w:rsidR="006B0B6C" w:rsidRDefault="001042DB">
            <w:pPr>
              <w:ind w:firstLine="420"/>
              <w:rPr>
                <w:color w:val="000000"/>
                <w:szCs w:val="21"/>
              </w:rPr>
            </w:pPr>
            <w:r>
              <w:rPr>
                <w:rFonts w:ascii="宋体" w:eastAsia="宋体" w:hAnsi="宋体" w:cs="宋体" w:hint="eastAsia"/>
                <w:color w:val="000000"/>
                <w:sz w:val="18"/>
                <w:szCs w:val="18"/>
              </w:rPr>
              <w:t>具有坚定的马克思主义信仰和中国特色社会主义的共同理想；系统掌握马克思主义基本原理和马克思主义中国化的最新成果；全面掌握中国近现代史基本问题研究的理论与方法；熟悉了解中国共产党历史及改革开放以来的历史研究。</w:t>
            </w:r>
          </w:p>
        </w:tc>
        <w:tc>
          <w:tcPr>
            <w:tcW w:w="5670" w:type="dxa"/>
            <w:vAlign w:val="center"/>
          </w:tcPr>
          <w:p w14:paraId="5E4FE53D" w14:textId="77777777" w:rsidR="006B0B6C" w:rsidRDefault="001042DB">
            <w:pPr>
              <w:rPr>
                <w:color w:val="000000"/>
                <w:szCs w:val="21"/>
              </w:rPr>
            </w:pPr>
            <w:r>
              <w:rPr>
                <w:rFonts w:ascii="宋体" w:eastAsia="宋体" w:hAnsi="宋体" w:cs="宋体" w:hint="eastAsia"/>
                <w:bCs/>
                <w:color w:val="000000"/>
                <w:sz w:val="18"/>
                <w:szCs w:val="18"/>
              </w:rPr>
              <w:t>马克思主义基本原理专题研究、</w:t>
            </w:r>
            <w:r>
              <w:rPr>
                <w:rFonts w:ascii="宋体" w:eastAsia="宋体" w:hAnsi="宋体" w:cs="宋体" w:hint="eastAsia"/>
                <w:color w:val="000000"/>
                <w:sz w:val="18"/>
                <w:szCs w:val="18"/>
              </w:rPr>
              <w:t>中国化时代化马克思主义专题研究、中国近现代史专题研究、马克思主义理论前沿专题研究、</w:t>
            </w:r>
            <w:r>
              <w:rPr>
                <w:rFonts w:ascii="宋体" w:eastAsia="宋体" w:hAnsi="宋体" w:cs="宋体" w:hint="eastAsia"/>
                <w:sz w:val="18"/>
                <w:szCs w:val="18"/>
              </w:rPr>
              <w:t>党的历史发展与执政党建设专题</w:t>
            </w:r>
            <w:r>
              <w:rPr>
                <w:rFonts w:ascii="宋体" w:eastAsia="宋体" w:hAnsi="宋体" w:cs="宋体" w:hint="eastAsia"/>
                <w:color w:val="000000"/>
                <w:sz w:val="18"/>
                <w:szCs w:val="18"/>
              </w:rPr>
              <w:t>、</w:t>
            </w:r>
            <w:r>
              <w:rPr>
                <w:rFonts w:ascii="宋体" w:eastAsia="宋体" w:hAnsi="宋体" w:cs="宋体" w:hint="eastAsia"/>
                <w:sz w:val="18"/>
                <w:szCs w:val="18"/>
              </w:rPr>
              <w:t>马克思主义历史理论专题</w:t>
            </w:r>
          </w:p>
        </w:tc>
      </w:tr>
      <w:bookmarkEnd w:id="0"/>
      <w:bookmarkEnd w:id="1"/>
    </w:tbl>
    <w:p w14:paraId="19EE8026" w14:textId="77777777" w:rsidR="006B0B6C" w:rsidRDefault="006B0B6C">
      <w:pPr>
        <w:rPr>
          <w:szCs w:val="28"/>
        </w:rPr>
        <w:sectPr w:rsidR="006B0B6C">
          <w:pgSz w:w="16838" w:h="11906" w:orient="landscape"/>
          <w:pgMar w:top="1797" w:right="1440" w:bottom="1797" w:left="1440" w:header="851" w:footer="992" w:gutter="0"/>
          <w:cols w:space="425"/>
          <w:docGrid w:type="linesAndChars" w:linePitch="312"/>
        </w:sectPr>
      </w:pPr>
    </w:p>
    <w:p w14:paraId="6DB6EE0B" w14:textId="77777777" w:rsidR="006B0B6C" w:rsidRDefault="001042DB">
      <w:pPr>
        <w:pStyle w:val="a3"/>
        <w:spacing w:beforeLines="50" w:before="156" w:afterLines="50" w:after="156"/>
        <w:ind w:firstLine="357"/>
        <w:rPr>
          <w:rFonts w:ascii="黑体" w:eastAsia="黑体" w:hAnsi="黑体"/>
          <w:b/>
          <w:color w:val="000000"/>
          <w:sz w:val="28"/>
          <w:szCs w:val="28"/>
        </w:rPr>
      </w:pPr>
      <w:r>
        <w:rPr>
          <w:rFonts w:ascii="黑体" w:eastAsia="黑体" w:hAnsi="黑体"/>
          <w:b/>
          <w:color w:val="000000"/>
          <w:sz w:val="28"/>
          <w:szCs w:val="28"/>
        </w:rPr>
        <w:lastRenderedPageBreak/>
        <w:t>附表2：</w:t>
      </w:r>
      <w:r>
        <w:rPr>
          <w:rFonts w:ascii="黑体" w:eastAsia="黑体" w:hAnsi="黑体" w:hint="eastAsia"/>
          <w:b/>
          <w:color w:val="000000"/>
          <w:sz w:val="28"/>
          <w:szCs w:val="28"/>
        </w:rPr>
        <w:t>培养计划</w:t>
      </w:r>
    </w:p>
    <w:tbl>
      <w:tblPr>
        <w:tblStyle w:val="a9"/>
        <w:tblW w:w="9357" w:type="dxa"/>
        <w:tblInd w:w="-318" w:type="dxa"/>
        <w:tblLook w:val="04A0" w:firstRow="1" w:lastRow="0" w:firstColumn="1" w:lastColumn="0" w:noHBand="0" w:noVBand="1"/>
      </w:tblPr>
      <w:tblGrid>
        <w:gridCol w:w="427"/>
        <w:gridCol w:w="904"/>
        <w:gridCol w:w="113"/>
        <w:gridCol w:w="153"/>
        <w:gridCol w:w="117"/>
        <w:gridCol w:w="1356"/>
        <w:gridCol w:w="34"/>
        <w:gridCol w:w="1657"/>
        <w:gridCol w:w="186"/>
        <w:gridCol w:w="1427"/>
        <w:gridCol w:w="715"/>
        <w:gridCol w:w="936"/>
        <w:gridCol w:w="686"/>
        <w:gridCol w:w="10"/>
        <w:gridCol w:w="636"/>
      </w:tblGrid>
      <w:tr w:rsidR="006B0B6C" w14:paraId="7907FCEA" w14:textId="77777777" w:rsidTr="004F754B">
        <w:trPr>
          <w:trHeight w:val="469"/>
        </w:trPr>
        <w:tc>
          <w:tcPr>
            <w:tcW w:w="1597" w:type="dxa"/>
            <w:gridSpan w:val="4"/>
            <w:vAlign w:val="center"/>
          </w:tcPr>
          <w:p w14:paraId="1DD71DB3" w14:textId="77777777" w:rsidR="006B0B6C" w:rsidRDefault="001042DB">
            <w:pPr>
              <w:jc w:val="center"/>
              <w:rPr>
                <w:rFonts w:asciiTheme="minorEastAsia" w:hAnsiTheme="minorEastAsia"/>
                <w:b/>
                <w:szCs w:val="21"/>
              </w:rPr>
            </w:pPr>
            <w:r>
              <w:rPr>
                <w:rFonts w:asciiTheme="minorEastAsia" w:hAnsiTheme="minorEastAsia" w:hint="eastAsia"/>
                <w:b/>
                <w:szCs w:val="21"/>
              </w:rPr>
              <w:t>学科名称</w:t>
            </w:r>
          </w:p>
        </w:tc>
        <w:tc>
          <w:tcPr>
            <w:tcW w:w="3350" w:type="dxa"/>
            <w:gridSpan w:val="5"/>
            <w:vAlign w:val="center"/>
          </w:tcPr>
          <w:p w14:paraId="609B1FB0" w14:textId="77777777" w:rsidR="006B0B6C" w:rsidRDefault="001042DB">
            <w:pPr>
              <w:jc w:val="center"/>
              <w:rPr>
                <w:rFonts w:asciiTheme="minorEastAsia" w:hAnsiTheme="minorEastAsia"/>
                <w:szCs w:val="21"/>
              </w:rPr>
            </w:pPr>
            <w:r>
              <w:rPr>
                <w:rFonts w:asciiTheme="minorEastAsia" w:hAnsiTheme="minorEastAsia" w:hint="eastAsia"/>
                <w:szCs w:val="21"/>
              </w:rPr>
              <w:t>马克思主义理论</w:t>
            </w:r>
          </w:p>
        </w:tc>
        <w:tc>
          <w:tcPr>
            <w:tcW w:w="1427" w:type="dxa"/>
            <w:vAlign w:val="center"/>
          </w:tcPr>
          <w:p w14:paraId="3A1B7D9A" w14:textId="77777777" w:rsidR="006B0B6C" w:rsidRDefault="001042DB">
            <w:pPr>
              <w:jc w:val="center"/>
              <w:rPr>
                <w:rFonts w:asciiTheme="minorEastAsia" w:hAnsiTheme="minorEastAsia"/>
                <w:b/>
                <w:szCs w:val="21"/>
              </w:rPr>
            </w:pPr>
            <w:r>
              <w:rPr>
                <w:rFonts w:asciiTheme="minorEastAsia" w:hAnsiTheme="minorEastAsia"/>
                <w:b/>
                <w:szCs w:val="21"/>
              </w:rPr>
              <w:t>学科代码</w:t>
            </w:r>
          </w:p>
        </w:tc>
        <w:tc>
          <w:tcPr>
            <w:tcW w:w="2983" w:type="dxa"/>
            <w:gridSpan w:val="5"/>
            <w:vAlign w:val="center"/>
          </w:tcPr>
          <w:p w14:paraId="4BAE4E8B" w14:textId="77777777" w:rsidR="006B0B6C" w:rsidRDefault="001042DB">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30500</w:t>
            </w:r>
          </w:p>
        </w:tc>
      </w:tr>
      <w:tr w:rsidR="006B0B6C" w14:paraId="192B9117" w14:textId="77777777" w:rsidTr="004F754B">
        <w:trPr>
          <w:trHeight w:val="406"/>
        </w:trPr>
        <w:tc>
          <w:tcPr>
            <w:tcW w:w="1597" w:type="dxa"/>
            <w:gridSpan w:val="4"/>
            <w:vAlign w:val="center"/>
          </w:tcPr>
          <w:p w14:paraId="427E95B8" w14:textId="77777777" w:rsidR="006B0B6C" w:rsidRDefault="001042DB">
            <w:pPr>
              <w:jc w:val="center"/>
              <w:rPr>
                <w:rFonts w:asciiTheme="minorEastAsia" w:hAnsiTheme="minorEastAsia"/>
                <w:b/>
                <w:szCs w:val="21"/>
              </w:rPr>
            </w:pPr>
            <w:r>
              <w:rPr>
                <w:rFonts w:asciiTheme="minorEastAsia" w:hAnsiTheme="minorEastAsia"/>
                <w:b/>
                <w:szCs w:val="21"/>
              </w:rPr>
              <w:t>单位名称</w:t>
            </w:r>
          </w:p>
        </w:tc>
        <w:tc>
          <w:tcPr>
            <w:tcW w:w="3350" w:type="dxa"/>
            <w:gridSpan w:val="5"/>
            <w:vAlign w:val="center"/>
          </w:tcPr>
          <w:p w14:paraId="0D427F4D" w14:textId="77777777" w:rsidR="006B0B6C" w:rsidRDefault="001042DB">
            <w:pPr>
              <w:jc w:val="center"/>
              <w:rPr>
                <w:rFonts w:asciiTheme="minorEastAsia" w:hAnsiTheme="minorEastAsia"/>
                <w:szCs w:val="21"/>
              </w:rPr>
            </w:pPr>
            <w:r>
              <w:rPr>
                <w:rFonts w:asciiTheme="minorEastAsia" w:hAnsiTheme="minorEastAsia"/>
                <w:szCs w:val="21"/>
              </w:rPr>
              <w:t>马克思主义学院</w:t>
            </w:r>
          </w:p>
        </w:tc>
        <w:tc>
          <w:tcPr>
            <w:tcW w:w="1427" w:type="dxa"/>
            <w:vAlign w:val="center"/>
          </w:tcPr>
          <w:p w14:paraId="4B1A5D14" w14:textId="77777777" w:rsidR="006B0B6C" w:rsidRDefault="001042DB">
            <w:pPr>
              <w:jc w:val="center"/>
              <w:rPr>
                <w:rFonts w:asciiTheme="minorEastAsia" w:hAnsiTheme="minorEastAsia"/>
                <w:b/>
                <w:szCs w:val="21"/>
              </w:rPr>
            </w:pPr>
            <w:r>
              <w:rPr>
                <w:rFonts w:asciiTheme="minorEastAsia" w:hAnsiTheme="minorEastAsia"/>
                <w:b/>
                <w:szCs w:val="21"/>
              </w:rPr>
              <w:t>培养类型</w:t>
            </w:r>
          </w:p>
        </w:tc>
        <w:tc>
          <w:tcPr>
            <w:tcW w:w="2983" w:type="dxa"/>
            <w:gridSpan w:val="5"/>
            <w:vAlign w:val="center"/>
          </w:tcPr>
          <w:p w14:paraId="4D719345" w14:textId="77777777" w:rsidR="006B0B6C" w:rsidRDefault="001042DB">
            <w:pPr>
              <w:jc w:val="center"/>
              <w:rPr>
                <w:rFonts w:asciiTheme="minorEastAsia" w:hAnsiTheme="minorEastAsia"/>
                <w:szCs w:val="21"/>
              </w:rPr>
            </w:pPr>
            <w:r>
              <w:rPr>
                <w:rFonts w:asciiTheme="minorEastAsia" w:hAnsiTheme="minorEastAsia" w:hint="eastAsia"/>
                <w:szCs w:val="21"/>
              </w:rPr>
              <w:t>学术学位硕士研究生</w:t>
            </w:r>
          </w:p>
        </w:tc>
      </w:tr>
      <w:tr w:rsidR="006B0B6C" w14:paraId="4ACBF0AE" w14:textId="77777777" w:rsidTr="004F754B">
        <w:trPr>
          <w:trHeight w:val="425"/>
        </w:trPr>
        <w:tc>
          <w:tcPr>
            <w:tcW w:w="1597" w:type="dxa"/>
            <w:gridSpan w:val="4"/>
            <w:vAlign w:val="center"/>
          </w:tcPr>
          <w:p w14:paraId="3769DCB9" w14:textId="77777777" w:rsidR="006B0B6C" w:rsidRDefault="001042DB">
            <w:pPr>
              <w:jc w:val="center"/>
              <w:rPr>
                <w:rFonts w:asciiTheme="minorEastAsia" w:hAnsiTheme="minorEastAsia"/>
                <w:b/>
                <w:szCs w:val="21"/>
              </w:rPr>
            </w:pPr>
            <w:r>
              <w:rPr>
                <w:rFonts w:asciiTheme="minorEastAsia" w:hAnsiTheme="minorEastAsia" w:hint="eastAsia"/>
                <w:b/>
                <w:szCs w:val="21"/>
              </w:rPr>
              <w:t>学分要求</w:t>
            </w:r>
          </w:p>
        </w:tc>
        <w:tc>
          <w:tcPr>
            <w:tcW w:w="7760" w:type="dxa"/>
            <w:gridSpan w:val="11"/>
            <w:vAlign w:val="center"/>
          </w:tcPr>
          <w:p w14:paraId="734575FA" w14:textId="77777777" w:rsidR="006B0B6C" w:rsidRDefault="001042DB">
            <w:pPr>
              <w:jc w:val="left"/>
              <w:rPr>
                <w:rFonts w:asciiTheme="minorEastAsia" w:hAnsiTheme="minorEastAsia"/>
                <w:szCs w:val="21"/>
              </w:rPr>
            </w:pPr>
            <w:r>
              <w:rPr>
                <w:rFonts w:asciiTheme="minorEastAsia" w:hAnsiTheme="minorEastAsia" w:hint="eastAsia"/>
                <w:sz w:val="18"/>
                <w:szCs w:val="18"/>
              </w:rPr>
              <w:t>总学分：≥</w:t>
            </w:r>
            <w:r>
              <w:rPr>
                <w:rFonts w:asciiTheme="minorEastAsia" w:hAnsiTheme="minorEastAsia"/>
                <w:sz w:val="18"/>
                <w:szCs w:val="18"/>
              </w:rPr>
              <w:t xml:space="preserve">31 </w:t>
            </w:r>
            <w:r>
              <w:rPr>
                <w:rFonts w:asciiTheme="minorEastAsia" w:hAnsiTheme="minorEastAsia" w:hint="eastAsia"/>
                <w:sz w:val="18"/>
                <w:szCs w:val="18"/>
              </w:rPr>
              <w:t>，必修课程学分：≥</w:t>
            </w:r>
            <w:r>
              <w:rPr>
                <w:rFonts w:asciiTheme="minorEastAsia" w:hAnsiTheme="minorEastAsia"/>
                <w:sz w:val="18"/>
                <w:szCs w:val="18"/>
              </w:rPr>
              <w:t>19，选修课程学分：≥12。</w:t>
            </w:r>
          </w:p>
        </w:tc>
      </w:tr>
      <w:tr w:rsidR="006B0B6C" w14:paraId="199F0E2C" w14:textId="77777777">
        <w:trPr>
          <w:trHeight w:val="559"/>
        </w:trPr>
        <w:tc>
          <w:tcPr>
            <w:tcW w:w="9357" w:type="dxa"/>
            <w:gridSpan w:val="15"/>
            <w:vAlign w:val="center"/>
          </w:tcPr>
          <w:p w14:paraId="0CDD1C9B"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 程 设 置（中英文对照）</w:t>
            </w:r>
          </w:p>
        </w:tc>
      </w:tr>
      <w:tr w:rsidR="006B0B6C" w14:paraId="2FF4AA51" w14:textId="77777777" w:rsidTr="004F754B">
        <w:tc>
          <w:tcPr>
            <w:tcW w:w="1714" w:type="dxa"/>
            <w:gridSpan w:val="5"/>
            <w:vAlign w:val="center"/>
          </w:tcPr>
          <w:p w14:paraId="05EF79BE"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课程类型</w:t>
            </w:r>
          </w:p>
        </w:tc>
        <w:tc>
          <w:tcPr>
            <w:tcW w:w="1390" w:type="dxa"/>
            <w:gridSpan w:val="2"/>
            <w:vAlign w:val="center"/>
          </w:tcPr>
          <w:p w14:paraId="4F1E13A3"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课程编码</w:t>
            </w:r>
          </w:p>
        </w:tc>
        <w:tc>
          <w:tcPr>
            <w:tcW w:w="3985" w:type="dxa"/>
            <w:gridSpan w:val="4"/>
            <w:vAlign w:val="center"/>
          </w:tcPr>
          <w:p w14:paraId="4FE43519"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课程名称</w:t>
            </w:r>
          </w:p>
        </w:tc>
        <w:tc>
          <w:tcPr>
            <w:tcW w:w="936" w:type="dxa"/>
            <w:vAlign w:val="center"/>
          </w:tcPr>
          <w:p w14:paraId="00D5D49B"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学分</w:t>
            </w:r>
          </w:p>
        </w:tc>
        <w:tc>
          <w:tcPr>
            <w:tcW w:w="686" w:type="dxa"/>
            <w:vAlign w:val="center"/>
          </w:tcPr>
          <w:p w14:paraId="2649ED97"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学期</w:t>
            </w:r>
          </w:p>
        </w:tc>
        <w:tc>
          <w:tcPr>
            <w:tcW w:w="646" w:type="dxa"/>
            <w:gridSpan w:val="2"/>
            <w:vAlign w:val="center"/>
          </w:tcPr>
          <w:p w14:paraId="7D2C84EE"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备注</w:t>
            </w:r>
          </w:p>
        </w:tc>
      </w:tr>
      <w:tr w:rsidR="00A129D7" w14:paraId="3AFDFFBB" w14:textId="77777777" w:rsidTr="004F754B">
        <w:tc>
          <w:tcPr>
            <w:tcW w:w="427" w:type="dxa"/>
            <w:vMerge w:val="restart"/>
            <w:vAlign w:val="center"/>
          </w:tcPr>
          <w:p w14:paraId="5836AD6E"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学位课程</w:t>
            </w:r>
          </w:p>
        </w:tc>
        <w:tc>
          <w:tcPr>
            <w:tcW w:w="1287" w:type="dxa"/>
            <w:gridSpan w:val="4"/>
            <w:vMerge w:val="restart"/>
            <w:vAlign w:val="center"/>
          </w:tcPr>
          <w:p w14:paraId="44A84428"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公共必修课程</w:t>
            </w:r>
          </w:p>
          <w:p w14:paraId="064B7B4A"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cs="宋体" w:hint="eastAsia"/>
                <w:sz w:val="21"/>
                <w:szCs w:val="21"/>
              </w:rPr>
              <w:t>8学分</w:t>
            </w:r>
          </w:p>
        </w:tc>
        <w:tc>
          <w:tcPr>
            <w:tcW w:w="1390" w:type="dxa"/>
            <w:gridSpan w:val="2"/>
            <w:vAlign w:val="center"/>
          </w:tcPr>
          <w:p w14:paraId="18C587AC" w14:textId="77777777" w:rsidR="00A129D7" w:rsidRDefault="00A129D7">
            <w:pPr>
              <w:pStyle w:val="a3"/>
              <w:spacing w:line="240" w:lineRule="auto"/>
              <w:ind w:firstLine="0"/>
              <w:jc w:val="left"/>
              <w:rPr>
                <w:rFonts w:ascii="宋体" w:hAnsi="宋体" w:cs="宋体"/>
                <w:bCs/>
                <w:sz w:val="18"/>
                <w:szCs w:val="18"/>
              </w:rPr>
            </w:pPr>
            <w:r>
              <w:rPr>
                <w:rFonts w:ascii="宋体" w:hAnsi="宋体" w:cs="宋体"/>
                <w:bCs/>
                <w:sz w:val="18"/>
                <w:szCs w:val="18"/>
              </w:rPr>
              <w:t>G</w:t>
            </w:r>
            <w:r>
              <w:rPr>
                <w:rFonts w:ascii="宋体" w:hAnsi="宋体" w:cs="宋体" w:hint="eastAsia"/>
                <w:bCs/>
                <w:sz w:val="18"/>
                <w:szCs w:val="18"/>
              </w:rPr>
              <w:t>1600</w:t>
            </w:r>
            <w:r>
              <w:rPr>
                <w:rFonts w:ascii="宋体" w:hAnsi="宋体" w:cs="宋体"/>
                <w:bCs/>
                <w:sz w:val="18"/>
                <w:szCs w:val="18"/>
              </w:rPr>
              <w:t>7</w:t>
            </w:r>
          </w:p>
        </w:tc>
        <w:tc>
          <w:tcPr>
            <w:tcW w:w="3985" w:type="dxa"/>
            <w:gridSpan w:val="4"/>
            <w:vAlign w:val="center"/>
          </w:tcPr>
          <w:p w14:paraId="6CF29764" w14:textId="77777777" w:rsidR="00A129D7" w:rsidRDefault="00A129D7">
            <w:pPr>
              <w:rPr>
                <w:rFonts w:asciiTheme="minorEastAsia" w:hAnsiTheme="minorEastAsia"/>
                <w:szCs w:val="21"/>
              </w:rPr>
            </w:pPr>
            <w:r>
              <w:rPr>
                <w:rFonts w:asciiTheme="minorEastAsia" w:hAnsiTheme="minorEastAsia" w:hint="eastAsia"/>
                <w:szCs w:val="21"/>
              </w:rPr>
              <w:t>新时代中国特色社会主义理论与实践</w:t>
            </w:r>
          </w:p>
          <w:p w14:paraId="31A6C33A" w14:textId="77777777" w:rsidR="00A129D7" w:rsidRDefault="00A129D7">
            <w:pPr>
              <w:rPr>
                <w:rFonts w:asciiTheme="minorEastAsia" w:hAnsiTheme="minorEastAsia"/>
                <w:szCs w:val="21"/>
              </w:rPr>
            </w:pPr>
            <w:r>
              <w:rPr>
                <w:rFonts w:asciiTheme="minorEastAsia" w:hAnsiTheme="minorEastAsia"/>
                <w:szCs w:val="21"/>
              </w:rPr>
              <w:t>The Theory and Practice of Socialism with Chinese Characteristics for a New Era</w:t>
            </w:r>
          </w:p>
        </w:tc>
        <w:tc>
          <w:tcPr>
            <w:tcW w:w="936" w:type="dxa"/>
            <w:vAlign w:val="center"/>
          </w:tcPr>
          <w:p w14:paraId="659C5120"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686" w:type="dxa"/>
            <w:vAlign w:val="center"/>
          </w:tcPr>
          <w:p w14:paraId="38E11649"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46" w:type="dxa"/>
            <w:gridSpan w:val="2"/>
          </w:tcPr>
          <w:p w14:paraId="2E20CA4F" w14:textId="77777777" w:rsidR="00A129D7" w:rsidRDefault="00A129D7">
            <w:pPr>
              <w:pStyle w:val="a3"/>
              <w:spacing w:line="240" w:lineRule="auto"/>
              <w:ind w:firstLine="0"/>
              <w:rPr>
                <w:rFonts w:asciiTheme="minorEastAsia" w:eastAsiaTheme="minorEastAsia" w:hAnsiTheme="minorEastAsia"/>
                <w:b/>
                <w:color w:val="000000"/>
                <w:sz w:val="21"/>
                <w:szCs w:val="21"/>
              </w:rPr>
            </w:pPr>
          </w:p>
        </w:tc>
      </w:tr>
      <w:tr w:rsidR="00A129D7" w14:paraId="2C5D8DF6" w14:textId="77777777" w:rsidTr="004F754B">
        <w:tc>
          <w:tcPr>
            <w:tcW w:w="427" w:type="dxa"/>
            <w:vMerge/>
            <w:vAlign w:val="center"/>
          </w:tcPr>
          <w:p w14:paraId="3D488A44"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22ED2AAC"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7F8AC566" w14:textId="77777777" w:rsidR="00A129D7" w:rsidRDefault="00A129D7" w:rsidP="0029703D">
            <w:pPr>
              <w:pStyle w:val="a3"/>
              <w:spacing w:line="240" w:lineRule="auto"/>
              <w:ind w:firstLine="0"/>
              <w:jc w:val="left"/>
              <w:rPr>
                <w:rFonts w:ascii="宋体" w:hAnsi="宋体" w:cs="宋体"/>
                <w:bCs/>
                <w:sz w:val="18"/>
                <w:szCs w:val="18"/>
              </w:rPr>
            </w:pPr>
            <w:bookmarkStart w:id="2" w:name="OLE_LINK390"/>
            <w:r>
              <w:rPr>
                <w:rFonts w:ascii="宋体" w:hAnsi="宋体" w:cs="宋体"/>
                <w:bCs/>
                <w:sz w:val="18"/>
                <w:szCs w:val="18"/>
              </w:rPr>
              <w:t>G</w:t>
            </w:r>
            <w:r>
              <w:rPr>
                <w:rFonts w:ascii="宋体" w:hAnsi="宋体" w:cs="宋体" w:hint="eastAsia"/>
                <w:bCs/>
                <w:sz w:val="18"/>
                <w:szCs w:val="18"/>
              </w:rPr>
              <w:t>1600</w:t>
            </w:r>
            <w:bookmarkEnd w:id="2"/>
            <w:r w:rsidR="0029703D">
              <w:rPr>
                <w:rFonts w:ascii="宋体" w:hAnsi="宋体" w:cs="宋体"/>
                <w:bCs/>
                <w:sz w:val="18"/>
                <w:szCs w:val="18"/>
              </w:rPr>
              <w:t>1</w:t>
            </w:r>
          </w:p>
        </w:tc>
        <w:tc>
          <w:tcPr>
            <w:tcW w:w="3985" w:type="dxa"/>
            <w:gridSpan w:val="4"/>
            <w:vAlign w:val="center"/>
          </w:tcPr>
          <w:p w14:paraId="09C3CDBF" w14:textId="77777777" w:rsidR="00A129D7" w:rsidRDefault="00674788" w:rsidP="00674788">
            <w:pPr>
              <w:rPr>
                <w:rFonts w:asciiTheme="minorEastAsia" w:hAnsiTheme="minorEastAsia"/>
                <w:szCs w:val="21"/>
              </w:rPr>
            </w:pPr>
            <w:r>
              <w:rPr>
                <w:rFonts w:asciiTheme="minorEastAsia" w:hAnsiTheme="minorEastAsia" w:hint="eastAsia"/>
                <w:szCs w:val="21"/>
              </w:rPr>
              <w:t>马克思主义</w:t>
            </w:r>
            <w:r w:rsidR="00A129D7">
              <w:rPr>
                <w:rFonts w:asciiTheme="minorEastAsia" w:hAnsiTheme="minorEastAsia" w:hint="eastAsia"/>
                <w:szCs w:val="21"/>
              </w:rPr>
              <w:t>与</w:t>
            </w:r>
            <w:r>
              <w:rPr>
                <w:rFonts w:asciiTheme="minorEastAsia" w:hAnsiTheme="minorEastAsia" w:hint="eastAsia"/>
                <w:szCs w:val="21"/>
              </w:rPr>
              <w:t>社会</w:t>
            </w:r>
            <w:r w:rsidR="00A129D7">
              <w:rPr>
                <w:rFonts w:asciiTheme="minorEastAsia" w:hAnsiTheme="minorEastAsia" w:hint="eastAsia"/>
                <w:szCs w:val="21"/>
              </w:rPr>
              <w:t>科学方法论</w:t>
            </w:r>
            <w:r w:rsidR="00A129D7">
              <w:rPr>
                <w:rFonts w:asciiTheme="minorEastAsia" w:hAnsiTheme="minorEastAsia"/>
                <w:szCs w:val="21"/>
              </w:rPr>
              <w:t>Marxism and Social Science Methodology</w:t>
            </w:r>
          </w:p>
        </w:tc>
        <w:tc>
          <w:tcPr>
            <w:tcW w:w="936" w:type="dxa"/>
            <w:vAlign w:val="center"/>
          </w:tcPr>
          <w:p w14:paraId="37B8DD3F"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86" w:type="dxa"/>
            <w:vAlign w:val="center"/>
          </w:tcPr>
          <w:p w14:paraId="4A0C90F4"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46" w:type="dxa"/>
            <w:gridSpan w:val="2"/>
          </w:tcPr>
          <w:p w14:paraId="5F21BD07" w14:textId="77777777" w:rsidR="00A129D7" w:rsidRDefault="00A129D7">
            <w:pPr>
              <w:pStyle w:val="a3"/>
              <w:spacing w:line="240" w:lineRule="auto"/>
              <w:ind w:firstLine="0"/>
              <w:rPr>
                <w:rFonts w:asciiTheme="minorEastAsia" w:eastAsiaTheme="minorEastAsia" w:hAnsiTheme="minorEastAsia"/>
                <w:b/>
                <w:color w:val="000000"/>
                <w:sz w:val="21"/>
                <w:szCs w:val="21"/>
              </w:rPr>
            </w:pPr>
          </w:p>
        </w:tc>
      </w:tr>
      <w:tr w:rsidR="00A129D7" w14:paraId="08BB9D68" w14:textId="77777777" w:rsidTr="004F754B">
        <w:tc>
          <w:tcPr>
            <w:tcW w:w="427" w:type="dxa"/>
            <w:vMerge/>
            <w:vAlign w:val="center"/>
          </w:tcPr>
          <w:p w14:paraId="1C1BD6BC"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73099EE5"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5321A4A9" w14:textId="77777777" w:rsidR="00A129D7" w:rsidRDefault="00A129D7">
            <w:pPr>
              <w:pStyle w:val="a3"/>
              <w:spacing w:line="240" w:lineRule="auto"/>
              <w:ind w:firstLine="0"/>
              <w:jc w:val="left"/>
              <w:rPr>
                <w:rFonts w:ascii="宋体" w:hAnsi="宋体" w:cs="宋体"/>
                <w:bCs/>
                <w:sz w:val="18"/>
                <w:szCs w:val="18"/>
              </w:rPr>
            </w:pPr>
            <w:r>
              <w:rPr>
                <w:rFonts w:ascii="宋体" w:hAnsi="宋体" w:cs="宋体"/>
                <w:bCs/>
                <w:sz w:val="18"/>
                <w:szCs w:val="18"/>
              </w:rPr>
              <w:t>G</w:t>
            </w:r>
            <w:r>
              <w:rPr>
                <w:rFonts w:ascii="宋体" w:hAnsi="宋体" w:cs="宋体" w:hint="eastAsia"/>
                <w:bCs/>
                <w:sz w:val="18"/>
                <w:szCs w:val="18"/>
              </w:rPr>
              <w:t>14001</w:t>
            </w:r>
          </w:p>
        </w:tc>
        <w:tc>
          <w:tcPr>
            <w:tcW w:w="3985" w:type="dxa"/>
            <w:gridSpan w:val="4"/>
            <w:vAlign w:val="center"/>
          </w:tcPr>
          <w:p w14:paraId="4CB6CFC5" w14:textId="77777777" w:rsidR="00A129D7" w:rsidRDefault="00A129D7">
            <w:pPr>
              <w:rPr>
                <w:rFonts w:asciiTheme="minorEastAsia" w:hAnsiTheme="minorEastAsia"/>
                <w:szCs w:val="21"/>
              </w:rPr>
            </w:pPr>
            <w:r>
              <w:rPr>
                <w:rFonts w:asciiTheme="minorEastAsia" w:hAnsiTheme="minorEastAsia" w:hint="eastAsia"/>
                <w:szCs w:val="21"/>
              </w:rPr>
              <w:t>研究生英语</w:t>
            </w:r>
          </w:p>
          <w:p w14:paraId="1C4D9362" w14:textId="77777777" w:rsidR="00A129D7" w:rsidRDefault="00A129D7">
            <w:pPr>
              <w:rPr>
                <w:rFonts w:asciiTheme="minorEastAsia" w:hAnsiTheme="minorEastAsia"/>
                <w:szCs w:val="21"/>
              </w:rPr>
            </w:pPr>
            <w:r>
              <w:rPr>
                <w:rFonts w:asciiTheme="minorEastAsia" w:hAnsiTheme="minorEastAsia"/>
                <w:szCs w:val="21"/>
              </w:rPr>
              <w:t>English for Graduate Students</w:t>
            </w:r>
          </w:p>
        </w:tc>
        <w:tc>
          <w:tcPr>
            <w:tcW w:w="936" w:type="dxa"/>
            <w:vAlign w:val="center"/>
          </w:tcPr>
          <w:p w14:paraId="671BCFC5"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686" w:type="dxa"/>
            <w:vAlign w:val="center"/>
          </w:tcPr>
          <w:p w14:paraId="30FEA91C"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p>
        </w:tc>
        <w:tc>
          <w:tcPr>
            <w:tcW w:w="646" w:type="dxa"/>
            <w:gridSpan w:val="2"/>
          </w:tcPr>
          <w:p w14:paraId="34AA6A45" w14:textId="77777777" w:rsidR="00A129D7" w:rsidRDefault="00A129D7">
            <w:pPr>
              <w:pStyle w:val="a3"/>
              <w:spacing w:line="240" w:lineRule="auto"/>
              <w:ind w:firstLine="0"/>
              <w:rPr>
                <w:rFonts w:asciiTheme="minorEastAsia" w:eastAsiaTheme="minorEastAsia" w:hAnsiTheme="minorEastAsia"/>
                <w:b/>
                <w:color w:val="000000"/>
                <w:sz w:val="21"/>
                <w:szCs w:val="21"/>
              </w:rPr>
            </w:pPr>
          </w:p>
        </w:tc>
      </w:tr>
      <w:tr w:rsidR="00A129D7" w14:paraId="368C3384" w14:textId="77777777" w:rsidTr="004F754B">
        <w:tc>
          <w:tcPr>
            <w:tcW w:w="427" w:type="dxa"/>
            <w:vMerge/>
            <w:vAlign w:val="center"/>
          </w:tcPr>
          <w:p w14:paraId="20924512"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26709669"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48470FF0" w14:textId="77777777" w:rsidR="00A129D7" w:rsidRDefault="00A129D7">
            <w:pPr>
              <w:pStyle w:val="a3"/>
              <w:spacing w:line="240" w:lineRule="auto"/>
              <w:ind w:firstLine="0"/>
              <w:jc w:val="left"/>
              <w:rPr>
                <w:rFonts w:ascii="宋体" w:hAnsi="宋体" w:cs="宋体"/>
                <w:bCs/>
                <w:sz w:val="18"/>
                <w:szCs w:val="18"/>
              </w:rPr>
            </w:pPr>
            <w:r>
              <w:rPr>
                <w:rFonts w:ascii="宋体" w:hAnsi="宋体" w:cs="宋体"/>
                <w:bCs/>
                <w:sz w:val="18"/>
                <w:szCs w:val="18"/>
              </w:rPr>
              <w:t>G</w:t>
            </w:r>
            <w:r>
              <w:rPr>
                <w:rFonts w:ascii="宋体" w:hAnsi="宋体" w:cs="宋体" w:hint="eastAsia"/>
                <w:bCs/>
                <w:sz w:val="18"/>
                <w:szCs w:val="18"/>
              </w:rPr>
              <w:t>14003</w:t>
            </w:r>
          </w:p>
        </w:tc>
        <w:tc>
          <w:tcPr>
            <w:tcW w:w="3985" w:type="dxa"/>
            <w:gridSpan w:val="4"/>
            <w:vAlign w:val="center"/>
          </w:tcPr>
          <w:p w14:paraId="693B4333" w14:textId="77777777" w:rsidR="00A129D7" w:rsidRDefault="00A129D7">
            <w:pPr>
              <w:rPr>
                <w:rFonts w:asciiTheme="minorEastAsia" w:hAnsiTheme="minorEastAsia"/>
                <w:szCs w:val="21"/>
              </w:rPr>
            </w:pPr>
            <w:r>
              <w:rPr>
                <w:rFonts w:asciiTheme="minorEastAsia" w:hAnsiTheme="minorEastAsia" w:hint="eastAsia"/>
                <w:szCs w:val="21"/>
              </w:rPr>
              <w:t>口语</w:t>
            </w:r>
          </w:p>
          <w:p w14:paraId="218DF3A4" w14:textId="77777777" w:rsidR="00A129D7" w:rsidRDefault="00A129D7">
            <w:pPr>
              <w:rPr>
                <w:rFonts w:asciiTheme="minorEastAsia" w:hAnsiTheme="minorEastAsia"/>
                <w:szCs w:val="21"/>
              </w:rPr>
            </w:pPr>
            <w:r>
              <w:rPr>
                <w:rFonts w:asciiTheme="minorEastAsia" w:hAnsiTheme="minorEastAsia"/>
                <w:szCs w:val="21"/>
              </w:rPr>
              <w:t xml:space="preserve">Oral </w:t>
            </w:r>
            <w:r>
              <w:rPr>
                <w:rFonts w:asciiTheme="minorEastAsia" w:hAnsiTheme="minorEastAsia" w:hint="eastAsia"/>
                <w:szCs w:val="21"/>
              </w:rPr>
              <w:t>L</w:t>
            </w:r>
            <w:r>
              <w:rPr>
                <w:rFonts w:asciiTheme="minorEastAsia" w:hAnsiTheme="minorEastAsia"/>
                <w:szCs w:val="21"/>
              </w:rPr>
              <w:t>anguage</w:t>
            </w:r>
          </w:p>
        </w:tc>
        <w:tc>
          <w:tcPr>
            <w:tcW w:w="936" w:type="dxa"/>
            <w:vAlign w:val="center"/>
          </w:tcPr>
          <w:p w14:paraId="5DC89492"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86" w:type="dxa"/>
            <w:vAlign w:val="center"/>
          </w:tcPr>
          <w:p w14:paraId="72F89581"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p>
        </w:tc>
        <w:tc>
          <w:tcPr>
            <w:tcW w:w="646" w:type="dxa"/>
            <w:gridSpan w:val="2"/>
          </w:tcPr>
          <w:p w14:paraId="458C685B" w14:textId="77777777" w:rsidR="00A129D7" w:rsidRDefault="00A129D7">
            <w:pPr>
              <w:pStyle w:val="a3"/>
              <w:spacing w:line="240" w:lineRule="auto"/>
              <w:ind w:firstLine="0"/>
              <w:rPr>
                <w:rFonts w:asciiTheme="minorEastAsia" w:eastAsiaTheme="minorEastAsia" w:hAnsiTheme="minorEastAsia"/>
                <w:b/>
                <w:color w:val="000000"/>
                <w:sz w:val="21"/>
                <w:szCs w:val="21"/>
              </w:rPr>
            </w:pPr>
          </w:p>
        </w:tc>
      </w:tr>
      <w:tr w:rsidR="00A129D7" w14:paraId="60FBB2F6" w14:textId="77777777" w:rsidTr="004F754B">
        <w:tc>
          <w:tcPr>
            <w:tcW w:w="427" w:type="dxa"/>
            <w:vMerge/>
            <w:vAlign w:val="center"/>
          </w:tcPr>
          <w:p w14:paraId="3BA11B3B"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2E9E7CD4"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1127950E" w14:textId="77777777" w:rsidR="00A129D7" w:rsidRDefault="00A129D7" w:rsidP="00C524AB">
            <w:pPr>
              <w:pStyle w:val="a3"/>
              <w:spacing w:line="240" w:lineRule="auto"/>
              <w:ind w:firstLine="0"/>
              <w:jc w:val="left"/>
              <w:rPr>
                <w:rFonts w:ascii="宋体" w:hAnsi="宋体" w:cs="宋体"/>
                <w:bCs/>
                <w:sz w:val="18"/>
                <w:szCs w:val="18"/>
              </w:rPr>
            </w:pPr>
            <w:r>
              <w:rPr>
                <w:rFonts w:ascii="宋体" w:hAnsi="宋体" w:cs="宋体"/>
                <w:bCs/>
                <w:sz w:val="18"/>
                <w:szCs w:val="18"/>
              </w:rPr>
              <w:t>G</w:t>
            </w:r>
            <w:r>
              <w:rPr>
                <w:rFonts w:ascii="宋体" w:hAnsi="宋体" w:cs="宋体" w:hint="eastAsia"/>
                <w:bCs/>
                <w:sz w:val="18"/>
                <w:szCs w:val="18"/>
              </w:rPr>
              <w:t>1500</w:t>
            </w:r>
            <w:r w:rsidR="00C524AB">
              <w:rPr>
                <w:rFonts w:ascii="宋体" w:hAnsi="宋体" w:cs="宋体"/>
                <w:bCs/>
                <w:sz w:val="18"/>
                <w:szCs w:val="18"/>
              </w:rPr>
              <w:t>3</w:t>
            </w:r>
          </w:p>
        </w:tc>
        <w:tc>
          <w:tcPr>
            <w:tcW w:w="3985" w:type="dxa"/>
            <w:gridSpan w:val="4"/>
            <w:vAlign w:val="center"/>
          </w:tcPr>
          <w:p w14:paraId="368DEADD" w14:textId="77777777" w:rsidR="00A129D7" w:rsidRDefault="00A129D7">
            <w:pPr>
              <w:rPr>
                <w:rFonts w:asciiTheme="minorEastAsia" w:hAnsiTheme="minorEastAsia"/>
                <w:szCs w:val="21"/>
              </w:rPr>
            </w:pPr>
            <w:bookmarkStart w:id="3" w:name="OLE_LINK391"/>
            <w:bookmarkStart w:id="4" w:name="OLE_LINK392"/>
            <w:r>
              <w:rPr>
                <w:rFonts w:asciiTheme="minorEastAsia" w:hAnsiTheme="minorEastAsia" w:hint="eastAsia"/>
                <w:szCs w:val="21"/>
              </w:rPr>
              <w:t>论文写作与学术规范</w:t>
            </w:r>
          </w:p>
          <w:bookmarkEnd w:id="3"/>
          <w:bookmarkEnd w:id="4"/>
          <w:p w14:paraId="7D7803A3" w14:textId="77777777" w:rsidR="00A129D7" w:rsidRDefault="00A129D7">
            <w:pPr>
              <w:rPr>
                <w:rFonts w:asciiTheme="minorEastAsia" w:hAnsiTheme="minorEastAsia"/>
                <w:szCs w:val="21"/>
              </w:rPr>
            </w:pPr>
            <w:r>
              <w:rPr>
                <w:rFonts w:asciiTheme="minorEastAsia" w:hAnsiTheme="minorEastAsia" w:hint="eastAsia"/>
                <w:szCs w:val="21"/>
              </w:rPr>
              <w:t>Thesis Writing and Academic</w:t>
            </w:r>
          </w:p>
        </w:tc>
        <w:tc>
          <w:tcPr>
            <w:tcW w:w="936" w:type="dxa"/>
            <w:vAlign w:val="center"/>
          </w:tcPr>
          <w:p w14:paraId="00307EE0"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86" w:type="dxa"/>
            <w:vAlign w:val="center"/>
          </w:tcPr>
          <w:p w14:paraId="5F801830" w14:textId="77777777" w:rsidR="00A129D7" w:rsidRDefault="00A129D7">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46" w:type="dxa"/>
            <w:gridSpan w:val="2"/>
          </w:tcPr>
          <w:p w14:paraId="502CC7D9" w14:textId="77777777" w:rsidR="00A129D7" w:rsidRDefault="00A129D7">
            <w:pPr>
              <w:pStyle w:val="a3"/>
              <w:spacing w:line="240" w:lineRule="auto"/>
              <w:ind w:firstLine="0"/>
              <w:rPr>
                <w:rFonts w:asciiTheme="minorEastAsia" w:eastAsiaTheme="minorEastAsia" w:hAnsiTheme="minorEastAsia"/>
                <w:b/>
                <w:color w:val="000000"/>
                <w:sz w:val="21"/>
                <w:szCs w:val="21"/>
              </w:rPr>
            </w:pPr>
          </w:p>
        </w:tc>
      </w:tr>
      <w:tr w:rsidR="00A129D7" w14:paraId="6E6FEF80" w14:textId="77777777" w:rsidTr="004F754B">
        <w:trPr>
          <w:trHeight w:val="975"/>
        </w:trPr>
        <w:tc>
          <w:tcPr>
            <w:tcW w:w="427" w:type="dxa"/>
            <w:vMerge/>
            <w:vAlign w:val="center"/>
          </w:tcPr>
          <w:p w14:paraId="330D6D1F"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restart"/>
            <w:vAlign w:val="center"/>
          </w:tcPr>
          <w:p w14:paraId="25200B5D"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学科平台课程</w:t>
            </w:r>
          </w:p>
          <w:p w14:paraId="5960C51A"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cs="宋体" w:hint="eastAsia"/>
                <w:sz w:val="21"/>
                <w:szCs w:val="21"/>
              </w:rPr>
              <w:t>≥11学分</w:t>
            </w:r>
          </w:p>
        </w:tc>
        <w:tc>
          <w:tcPr>
            <w:tcW w:w="1390" w:type="dxa"/>
            <w:gridSpan w:val="2"/>
            <w:vAlign w:val="center"/>
          </w:tcPr>
          <w:p w14:paraId="707659DF" w14:textId="77777777" w:rsidR="00A129D7" w:rsidRDefault="00A129D7">
            <w:pPr>
              <w:pStyle w:val="a3"/>
              <w:spacing w:line="240" w:lineRule="auto"/>
              <w:ind w:firstLine="0"/>
              <w:jc w:val="left"/>
              <w:rPr>
                <w:rFonts w:asciiTheme="minorEastAsia" w:eastAsiaTheme="minorEastAsia" w:hAnsiTheme="minorEastAsia"/>
                <w:b/>
                <w:color w:val="000000"/>
                <w:sz w:val="21"/>
                <w:szCs w:val="21"/>
              </w:rPr>
            </w:pPr>
            <w:bookmarkStart w:id="5" w:name="OLE_LINK393"/>
            <w:bookmarkStart w:id="6" w:name="OLE_LINK394"/>
            <w:r>
              <w:rPr>
                <w:rFonts w:ascii="宋体" w:hAnsi="宋体" w:cs="宋体"/>
                <w:bCs/>
                <w:sz w:val="18"/>
                <w:szCs w:val="18"/>
              </w:rPr>
              <w:t>160051</w:t>
            </w:r>
            <w:bookmarkEnd w:id="5"/>
            <w:bookmarkEnd w:id="6"/>
          </w:p>
        </w:tc>
        <w:tc>
          <w:tcPr>
            <w:tcW w:w="3985" w:type="dxa"/>
            <w:gridSpan w:val="4"/>
            <w:vAlign w:val="center"/>
          </w:tcPr>
          <w:p w14:paraId="0762C1A4"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马克思主义理论前沿专题研究</w:t>
            </w:r>
          </w:p>
          <w:p w14:paraId="72AB6D58" w14:textId="77777777" w:rsidR="003A68CB" w:rsidRPr="003A68CB" w:rsidRDefault="00A129D7">
            <w:pPr>
              <w:rPr>
                <w:rFonts w:ascii="宋体" w:eastAsia="宋体" w:hAnsi="宋体" w:cs="宋体"/>
                <w:sz w:val="18"/>
                <w:szCs w:val="18"/>
              </w:rPr>
            </w:pPr>
            <w:r>
              <w:rPr>
                <w:rFonts w:ascii="宋体" w:eastAsia="宋体" w:hAnsi="宋体" w:cs="宋体"/>
                <w:sz w:val="18"/>
                <w:szCs w:val="18"/>
              </w:rPr>
              <w:t>Monographic Study on the Frontier of Marxist Theory</w:t>
            </w:r>
          </w:p>
        </w:tc>
        <w:tc>
          <w:tcPr>
            <w:tcW w:w="936" w:type="dxa"/>
            <w:vAlign w:val="center"/>
          </w:tcPr>
          <w:p w14:paraId="358EAEB9" w14:textId="77777777" w:rsidR="00A129D7" w:rsidRDefault="00847FD2">
            <w:pPr>
              <w:jc w:val="center"/>
              <w:rPr>
                <w:rFonts w:asciiTheme="minorEastAsia" w:hAnsiTheme="minorEastAsia"/>
                <w:szCs w:val="21"/>
              </w:rPr>
            </w:pPr>
            <w:r>
              <w:rPr>
                <w:rFonts w:ascii="宋体" w:eastAsia="宋体" w:hAnsi="宋体" w:cs="宋体"/>
                <w:sz w:val="18"/>
                <w:szCs w:val="18"/>
              </w:rPr>
              <w:t>1.5</w:t>
            </w:r>
          </w:p>
        </w:tc>
        <w:tc>
          <w:tcPr>
            <w:tcW w:w="686" w:type="dxa"/>
            <w:vAlign w:val="center"/>
          </w:tcPr>
          <w:p w14:paraId="3DD1BC75" w14:textId="77777777" w:rsidR="00A129D7" w:rsidRDefault="00A129D7">
            <w:pPr>
              <w:jc w:val="center"/>
              <w:rPr>
                <w:rFonts w:asciiTheme="minorEastAsia" w:hAnsiTheme="minorEastAsia"/>
                <w:szCs w:val="21"/>
              </w:rPr>
            </w:pPr>
            <w:r>
              <w:rPr>
                <w:rFonts w:ascii="宋体" w:eastAsia="宋体" w:hAnsi="宋体" w:cs="宋体"/>
                <w:sz w:val="18"/>
                <w:szCs w:val="18"/>
              </w:rPr>
              <w:t>2</w:t>
            </w:r>
          </w:p>
        </w:tc>
        <w:tc>
          <w:tcPr>
            <w:tcW w:w="646" w:type="dxa"/>
            <w:gridSpan w:val="2"/>
            <w:vMerge w:val="restart"/>
            <w:vAlign w:val="center"/>
          </w:tcPr>
          <w:p w14:paraId="3237B8C2" w14:textId="77777777" w:rsidR="00A129D7" w:rsidRDefault="00A129D7">
            <w:pPr>
              <w:jc w:val="center"/>
              <w:rPr>
                <w:rFonts w:asciiTheme="minorEastAsia" w:hAnsiTheme="minorEastAsia"/>
                <w:szCs w:val="21"/>
              </w:rPr>
            </w:pPr>
          </w:p>
          <w:p w14:paraId="1EB7C5AB" w14:textId="77777777" w:rsidR="00A129D7" w:rsidRDefault="00A129D7">
            <w:pPr>
              <w:jc w:val="center"/>
              <w:rPr>
                <w:rFonts w:asciiTheme="minorEastAsia" w:hAnsiTheme="minorEastAsia"/>
                <w:szCs w:val="21"/>
              </w:rPr>
            </w:pPr>
            <w:r>
              <w:rPr>
                <w:rFonts w:asciiTheme="minorEastAsia" w:hAnsiTheme="minorEastAsia"/>
                <w:szCs w:val="21"/>
              </w:rPr>
              <w:t>必选</w:t>
            </w:r>
          </w:p>
          <w:p w14:paraId="0B26E6C6" w14:textId="77777777" w:rsidR="00A129D7" w:rsidRDefault="00A129D7">
            <w:pPr>
              <w:jc w:val="center"/>
              <w:rPr>
                <w:rFonts w:asciiTheme="minorEastAsia" w:hAnsiTheme="minorEastAsia"/>
                <w:szCs w:val="21"/>
              </w:rPr>
            </w:pPr>
          </w:p>
        </w:tc>
      </w:tr>
      <w:tr w:rsidR="003A68CB" w14:paraId="7B5CB79D" w14:textId="77777777" w:rsidTr="004F754B">
        <w:trPr>
          <w:trHeight w:val="258"/>
        </w:trPr>
        <w:tc>
          <w:tcPr>
            <w:tcW w:w="427" w:type="dxa"/>
            <w:vMerge/>
            <w:vAlign w:val="center"/>
          </w:tcPr>
          <w:p w14:paraId="5743FCD5" w14:textId="77777777" w:rsidR="003A68CB" w:rsidRDefault="003A68CB" w:rsidP="003A68CB">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6647509E" w14:textId="77777777" w:rsidR="003A68CB" w:rsidRDefault="003A68CB" w:rsidP="003A68CB">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58ECA40D" w14:textId="77777777" w:rsidR="003A68CB" w:rsidRDefault="003A68CB" w:rsidP="003A68CB">
            <w:pPr>
              <w:pStyle w:val="a3"/>
              <w:spacing w:line="240" w:lineRule="auto"/>
              <w:ind w:firstLine="0"/>
              <w:jc w:val="left"/>
              <w:rPr>
                <w:rFonts w:ascii="宋体" w:hAnsi="宋体" w:cs="宋体"/>
                <w:bCs/>
                <w:sz w:val="18"/>
                <w:szCs w:val="18"/>
              </w:rPr>
            </w:pPr>
            <w:r w:rsidRPr="003A68CB">
              <w:rPr>
                <w:rFonts w:ascii="宋体" w:hAnsi="宋体" w:cs="宋体"/>
                <w:bCs/>
                <w:sz w:val="18"/>
                <w:szCs w:val="18"/>
              </w:rPr>
              <w:t>160002</w:t>
            </w:r>
          </w:p>
        </w:tc>
        <w:tc>
          <w:tcPr>
            <w:tcW w:w="3985" w:type="dxa"/>
            <w:gridSpan w:val="4"/>
            <w:vAlign w:val="center"/>
          </w:tcPr>
          <w:p w14:paraId="095E5AB9" w14:textId="77777777" w:rsidR="003A68CB" w:rsidRPr="003A68CB" w:rsidRDefault="003A68CB" w:rsidP="003A68CB">
            <w:pPr>
              <w:rPr>
                <w:rFonts w:ascii="宋体" w:eastAsia="宋体" w:hAnsi="宋体" w:cs="宋体"/>
                <w:sz w:val="18"/>
                <w:szCs w:val="18"/>
              </w:rPr>
            </w:pPr>
            <w:r w:rsidRPr="003A68CB">
              <w:rPr>
                <w:rFonts w:ascii="宋体" w:eastAsia="宋体" w:hAnsi="宋体" w:cs="宋体" w:hint="eastAsia"/>
                <w:sz w:val="18"/>
                <w:szCs w:val="18"/>
              </w:rPr>
              <w:t>马克思主义基本原理专题</w:t>
            </w:r>
          </w:p>
          <w:p w14:paraId="03CB1013" w14:textId="77777777" w:rsidR="003A68CB" w:rsidRDefault="003A68CB" w:rsidP="003A68CB">
            <w:pPr>
              <w:rPr>
                <w:rFonts w:ascii="宋体" w:eastAsia="宋体" w:hAnsi="宋体" w:cs="宋体"/>
                <w:sz w:val="18"/>
                <w:szCs w:val="18"/>
              </w:rPr>
            </w:pPr>
            <w:r w:rsidRPr="003A68CB">
              <w:rPr>
                <w:rFonts w:ascii="宋体" w:eastAsia="宋体" w:hAnsi="宋体" w:cs="宋体"/>
                <w:sz w:val="18"/>
                <w:szCs w:val="18"/>
              </w:rPr>
              <w:t>Special Topic on the Basic Principles of Marxism</w:t>
            </w:r>
          </w:p>
        </w:tc>
        <w:tc>
          <w:tcPr>
            <w:tcW w:w="936" w:type="dxa"/>
            <w:vAlign w:val="center"/>
          </w:tcPr>
          <w:p w14:paraId="20346A78" w14:textId="77777777" w:rsidR="003A68CB" w:rsidRDefault="003A68CB" w:rsidP="003A68CB">
            <w:pPr>
              <w:jc w:val="center"/>
              <w:rPr>
                <w:rFonts w:ascii="宋体" w:eastAsia="宋体" w:hAnsi="宋体" w:cs="宋体"/>
                <w:sz w:val="18"/>
                <w:szCs w:val="18"/>
              </w:rPr>
            </w:pPr>
            <w:r>
              <w:rPr>
                <w:rFonts w:ascii="宋体" w:eastAsia="宋体" w:hAnsi="宋体" w:cs="宋体" w:hint="eastAsia"/>
                <w:sz w:val="18"/>
                <w:szCs w:val="18"/>
              </w:rPr>
              <w:t>1</w:t>
            </w:r>
          </w:p>
        </w:tc>
        <w:tc>
          <w:tcPr>
            <w:tcW w:w="686" w:type="dxa"/>
            <w:vAlign w:val="center"/>
          </w:tcPr>
          <w:p w14:paraId="15E52E9A" w14:textId="77777777" w:rsidR="003A68CB" w:rsidRDefault="003A68CB" w:rsidP="003A68CB">
            <w:pPr>
              <w:jc w:val="center"/>
              <w:rPr>
                <w:rFonts w:ascii="宋体" w:eastAsia="宋体" w:hAnsi="宋体" w:cs="宋体"/>
                <w:sz w:val="18"/>
                <w:szCs w:val="18"/>
              </w:rPr>
            </w:pPr>
            <w:r>
              <w:rPr>
                <w:rFonts w:ascii="宋体" w:eastAsia="宋体" w:hAnsi="宋体" w:cs="宋体" w:hint="eastAsia"/>
                <w:sz w:val="18"/>
                <w:szCs w:val="18"/>
              </w:rPr>
              <w:t>1</w:t>
            </w:r>
          </w:p>
        </w:tc>
        <w:tc>
          <w:tcPr>
            <w:tcW w:w="646" w:type="dxa"/>
            <w:gridSpan w:val="2"/>
            <w:vMerge/>
            <w:vAlign w:val="center"/>
          </w:tcPr>
          <w:p w14:paraId="1439757B" w14:textId="77777777" w:rsidR="003A68CB" w:rsidRDefault="003A68CB" w:rsidP="003A68CB">
            <w:pPr>
              <w:jc w:val="center"/>
              <w:rPr>
                <w:rFonts w:asciiTheme="minorEastAsia" w:hAnsiTheme="minorEastAsia"/>
                <w:szCs w:val="21"/>
              </w:rPr>
            </w:pPr>
          </w:p>
        </w:tc>
      </w:tr>
      <w:tr w:rsidR="00A129D7" w14:paraId="76321267" w14:textId="77777777" w:rsidTr="004F754B">
        <w:trPr>
          <w:trHeight w:val="135"/>
        </w:trPr>
        <w:tc>
          <w:tcPr>
            <w:tcW w:w="427" w:type="dxa"/>
            <w:vMerge/>
            <w:vAlign w:val="center"/>
          </w:tcPr>
          <w:p w14:paraId="2EFCEA43"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37B3D94B"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09A3DAA1" w14:textId="77777777" w:rsidR="00A129D7" w:rsidRDefault="00A129D7">
            <w:pPr>
              <w:pStyle w:val="a3"/>
              <w:spacing w:line="240" w:lineRule="auto"/>
              <w:ind w:firstLine="0"/>
              <w:jc w:val="left"/>
              <w:rPr>
                <w:rFonts w:ascii="宋体" w:hAnsi="宋体" w:cs="宋体"/>
                <w:bCs/>
                <w:sz w:val="18"/>
                <w:szCs w:val="18"/>
              </w:rPr>
            </w:pPr>
            <w:r>
              <w:rPr>
                <w:rFonts w:ascii="宋体" w:hAnsi="宋体" w:hint="eastAsia"/>
                <w:bCs/>
                <w:color w:val="000000"/>
                <w:sz w:val="18"/>
                <w:szCs w:val="18"/>
              </w:rPr>
              <w:t>160001</w:t>
            </w:r>
          </w:p>
        </w:tc>
        <w:tc>
          <w:tcPr>
            <w:tcW w:w="3985" w:type="dxa"/>
            <w:gridSpan w:val="4"/>
            <w:tcBorders>
              <w:top w:val="single" w:sz="4" w:space="0" w:color="auto"/>
              <w:left w:val="single" w:sz="4" w:space="0" w:color="auto"/>
              <w:bottom w:val="single" w:sz="4" w:space="0" w:color="auto"/>
              <w:right w:val="single" w:sz="4" w:space="0" w:color="auto"/>
            </w:tcBorders>
            <w:vAlign w:val="center"/>
          </w:tcPr>
          <w:p w14:paraId="6E0717CB"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马克思主义经典著作选读</w:t>
            </w:r>
          </w:p>
          <w:p w14:paraId="2128C7A0" w14:textId="77777777" w:rsidR="00A129D7" w:rsidRDefault="00A129D7">
            <w:pPr>
              <w:rPr>
                <w:rFonts w:ascii="宋体" w:eastAsia="宋体" w:hAnsi="宋体" w:cs="宋体"/>
                <w:sz w:val="18"/>
                <w:szCs w:val="18"/>
              </w:rPr>
            </w:pPr>
            <w:r>
              <w:rPr>
                <w:rFonts w:ascii="宋体" w:eastAsia="宋体" w:hAnsi="宋体" w:cs="宋体" w:hint="eastAsia"/>
                <w:sz w:val="18"/>
                <w:szCs w:val="18"/>
              </w:rPr>
              <w:t>Introduction</w:t>
            </w:r>
            <w:r>
              <w:rPr>
                <w:rFonts w:ascii="宋体" w:eastAsia="宋体" w:hAnsi="宋体" w:cs="宋体" w:hint="eastAsia"/>
                <w:sz w:val="18"/>
                <w:szCs w:val="18"/>
              </w:rPr>
              <w:t> </w:t>
            </w:r>
            <w:r>
              <w:rPr>
                <w:rFonts w:ascii="宋体" w:eastAsia="宋体" w:hAnsi="宋体" w:cs="宋体" w:hint="eastAsia"/>
                <w:sz w:val="18"/>
                <w:szCs w:val="18"/>
              </w:rPr>
              <w:t>of</w:t>
            </w:r>
            <w:r>
              <w:rPr>
                <w:rFonts w:ascii="宋体" w:eastAsia="宋体" w:hAnsi="宋体" w:cs="宋体" w:hint="eastAsia"/>
                <w:sz w:val="18"/>
                <w:szCs w:val="18"/>
              </w:rPr>
              <w:t> </w:t>
            </w:r>
            <w:r>
              <w:rPr>
                <w:rFonts w:ascii="宋体" w:eastAsia="宋体" w:hAnsi="宋体" w:cs="宋体" w:hint="eastAsia"/>
                <w:sz w:val="18"/>
                <w:szCs w:val="18"/>
              </w:rPr>
              <w:t>Classic Works of</w:t>
            </w:r>
            <w:r>
              <w:rPr>
                <w:rFonts w:ascii="宋体" w:eastAsia="宋体" w:hAnsi="宋体" w:cs="宋体" w:hint="eastAsia"/>
                <w:sz w:val="18"/>
                <w:szCs w:val="18"/>
              </w:rPr>
              <w:t> </w:t>
            </w:r>
            <w:r>
              <w:rPr>
                <w:rFonts w:ascii="宋体" w:eastAsia="宋体" w:hAnsi="宋体" w:cs="宋体" w:hint="eastAsia"/>
                <w:sz w:val="18"/>
                <w:szCs w:val="18"/>
              </w:rPr>
              <w:t>Marxism</w:t>
            </w:r>
          </w:p>
        </w:tc>
        <w:tc>
          <w:tcPr>
            <w:tcW w:w="936" w:type="dxa"/>
            <w:tcBorders>
              <w:top w:val="single" w:sz="4" w:space="0" w:color="auto"/>
              <w:left w:val="single" w:sz="4" w:space="0" w:color="auto"/>
              <w:bottom w:val="single" w:sz="4" w:space="0" w:color="auto"/>
              <w:right w:val="single" w:sz="4" w:space="0" w:color="auto"/>
            </w:tcBorders>
            <w:vAlign w:val="center"/>
          </w:tcPr>
          <w:p w14:paraId="347F08C9" w14:textId="77777777" w:rsidR="00A129D7" w:rsidRDefault="00A129D7">
            <w:pPr>
              <w:jc w:val="center"/>
              <w:rPr>
                <w:rFonts w:ascii="宋体" w:eastAsia="宋体" w:hAnsi="宋体" w:cs="宋体"/>
                <w:sz w:val="18"/>
                <w:szCs w:val="18"/>
              </w:rPr>
            </w:pPr>
            <w:r>
              <w:rPr>
                <w:rFonts w:ascii="宋体" w:hAnsi="宋体" w:hint="eastAsia"/>
                <w:sz w:val="18"/>
                <w:szCs w:val="18"/>
              </w:rPr>
              <w:t>2</w:t>
            </w:r>
          </w:p>
        </w:tc>
        <w:tc>
          <w:tcPr>
            <w:tcW w:w="686" w:type="dxa"/>
            <w:tcBorders>
              <w:top w:val="single" w:sz="4" w:space="0" w:color="auto"/>
              <w:left w:val="single" w:sz="4" w:space="0" w:color="auto"/>
              <w:bottom w:val="single" w:sz="4" w:space="0" w:color="auto"/>
              <w:right w:val="single" w:sz="4" w:space="0" w:color="auto"/>
            </w:tcBorders>
            <w:vAlign w:val="center"/>
          </w:tcPr>
          <w:p w14:paraId="0880E1B0" w14:textId="77777777" w:rsidR="00A129D7" w:rsidRDefault="00A129D7">
            <w:pPr>
              <w:jc w:val="center"/>
              <w:rPr>
                <w:rFonts w:ascii="宋体" w:eastAsia="宋体" w:hAnsi="宋体" w:cs="宋体"/>
                <w:sz w:val="18"/>
                <w:szCs w:val="18"/>
              </w:rPr>
            </w:pPr>
            <w:r>
              <w:rPr>
                <w:rFonts w:ascii="宋体" w:hAnsi="宋体" w:hint="eastAsia"/>
                <w:sz w:val="18"/>
                <w:szCs w:val="18"/>
              </w:rPr>
              <w:t>2</w:t>
            </w:r>
          </w:p>
        </w:tc>
        <w:tc>
          <w:tcPr>
            <w:tcW w:w="646" w:type="dxa"/>
            <w:gridSpan w:val="2"/>
            <w:vMerge/>
            <w:vAlign w:val="center"/>
          </w:tcPr>
          <w:p w14:paraId="535EC82C" w14:textId="77777777" w:rsidR="00A129D7" w:rsidRDefault="00A129D7">
            <w:pPr>
              <w:jc w:val="center"/>
              <w:rPr>
                <w:rFonts w:asciiTheme="minorEastAsia" w:hAnsiTheme="minorEastAsia"/>
                <w:szCs w:val="21"/>
              </w:rPr>
            </w:pPr>
          </w:p>
        </w:tc>
      </w:tr>
      <w:tr w:rsidR="00A129D7" w14:paraId="016272AA" w14:textId="77777777" w:rsidTr="004F754B">
        <w:trPr>
          <w:trHeight w:val="150"/>
        </w:trPr>
        <w:tc>
          <w:tcPr>
            <w:tcW w:w="427" w:type="dxa"/>
            <w:vMerge/>
            <w:vAlign w:val="center"/>
          </w:tcPr>
          <w:p w14:paraId="79F8F220"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5E6DA771"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2FBD7098" w14:textId="77777777" w:rsidR="00A129D7" w:rsidRDefault="00A129D7">
            <w:pPr>
              <w:pStyle w:val="a3"/>
              <w:spacing w:line="240" w:lineRule="auto"/>
              <w:ind w:firstLine="0"/>
              <w:jc w:val="left"/>
              <w:rPr>
                <w:rFonts w:ascii="宋体" w:hAnsi="宋体" w:cs="宋体"/>
                <w:bCs/>
                <w:sz w:val="18"/>
                <w:szCs w:val="18"/>
              </w:rPr>
            </w:pPr>
            <w:r>
              <w:rPr>
                <w:rFonts w:ascii="宋体" w:hAnsi="宋体" w:hint="eastAsia"/>
                <w:bCs/>
                <w:color w:val="000000"/>
                <w:sz w:val="18"/>
                <w:szCs w:val="18"/>
              </w:rPr>
              <w:t>160047</w:t>
            </w:r>
          </w:p>
        </w:tc>
        <w:tc>
          <w:tcPr>
            <w:tcW w:w="3985" w:type="dxa"/>
            <w:gridSpan w:val="4"/>
            <w:tcBorders>
              <w:top w:val="single" w:sz="4" w:space="0" w:color="auto"/>
              <w:left w:val="single" w:sz="4" w:space="0" w:color="auto"/>
              <w:bottom w:val="single" w:sz="4" w:space="0" w:color="auto"/>
              <w:right w:val="single" w:sz="4" w:space="0" w:color="auto"/>
            </w:tcBorders>
            <w:vAlign w:val="center"/>
          </w:tcPr>
          <w:p w14:paraId="11954932"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马克思主义基本原理专题研究</w:t>
            </w:r>
          </w:p>
          <w:p w14:paraId="2725ABB4" w14:textId="77777777" w:rsidR="00A129D7" w:rsidRDefault="00A129D7">
            <w:pPr>
              <w:rPr>
                <w:rFonts w:ascii="宋体" w:eastAsia="宋体" w:hAnsi="宋体" w:cs="宋体"/>
                <w:sz w:val="18"/>
                <w:szCs w:val="18"/>
              </w:rPr>
            </w:pPr>
            <w:r>
              <w:rPr>
                <w:rFonts w:ascii="宋体" w:eastAsia="宋体" w:hAnsi="宋体" w:cs="宋体" w:hint="eastAsia"/>
                <w:sz w:val="18"/>
                <w:szCs w:val="18"/>
              </w:rPr>
              <w:t>Monographic Study on Basic Principles of Marxism</w:t>
            </w:r>
          </w:p>
        </w:tc>
        <w:tc>
          <w:tcPr>
            <w:tcW w:w="936" w:type="dxa"/>
            <w:tcBorders>
              <w:top w:val="single" w:sz="4" w:space="0" w:color="auto"/>
              <w:left w:val="single" w:sz="4" w:space="0" w:color="auto"/>
              <w:bottom w:val="single" w:sz="4" w:space="0" w:color="auto"/>
              <w:right w:val="single" w:sz="4" w:space="0" w:color="auto"/>
            </w:tcBorders>
            <w:vAlign w:val="center"/>
          </w:tcPr>
          <w:p w14:paraId="6B38D621" w14:textId="77777777" w:rsidR="00A129D7" w:rsidRDefault="003A68CB">
            <w:pPr>
              <w:jc w:val="center"/>
              <w:rPr>
                <w:rFonts w:ascii="宋体" w:eastAsia="宋体" w:hAnsi="宋体" w:cs="宋体"/>
                <w:sz w:val="18"/>
                <w:szCs w:val="18"/>
              </w:rPr>
            </w:pPr>
            <w:r>
              <w:rPr>
                <w:rFonts w:ascii="宋体" w:hAnsi="宋体"/>
                <w:sz w:val="18"/>
                <w:szCs w:val="18"/>
              </w:rPr>
              <w:t>1</w:t>
            </w:r>
          </w:p>
        </w:tc>
        <w:tc>
          <w:tcPr>
            <w:tcW w:w="686" w:type="dxa"/>
            <w:tcBorders>
              <w:top w:val="single" w:sz="4" w:space="0" w:color="auto"/>
              <w:left w:val="single" w:sz="4" w:space="0" w:color="auto"/>
              <w:bottom w:val="single" w:sz="4" w:space="0" w:color="auto"/>
              <w:right w:val="single" w:sz="4" w:space="0" w:color="auto"/>
            </w:tcBorders>
            <w:vAlign w:val="center"/>
          </w:tcPr>
          <w:p w14:paraId="7E7BA399" w14:textId="77777777" w:rsidR="00A129D7" w:rsidRDefault="00A129D7">
            <w:pPr>
              <w:jc w:val="center"/>
              <w:rPr>
                <w:rFonts w:ascii="宋体" w:eastAsia="宋体" w:hAnsi="宋体" w:cs="宋体"/>
                <w:sz w:val="18"/>
                <w:szCs w:val="18"/>
              </w:rPr>
            </w:pPr>
            <w:r>
              <w:rPr>
                <w:rFonts w:ascii="宋体" w:hAnsi="宋体" w:hint="eastAsia"/>
                <w:sz w:val="18"/>
                <w:szCs w:val="18"/>
              </w:rPr>
              <w:t>1</w:t>
            </w:r>
          </w:p>
        </w:tc>
        <w:tc>
          <w:tcPr>
            <w:tcW w:w="646" w:type="dxa"/>
            <w:gridSpan w:val="2"/>
            <w:vMerge/>
            <w:vAlign w:val="center"/>
          </w:tcPr>
          <w:p w14:paraId="68402F46" w14:textId="77777777" w:rsidR="00A129D7" w:rsidRDefault="00A129D7">
            <w:pPr>
              <w:jc w:val="center"/>
              <w:rPr>
                <w:rFonts w:asciiTheme="minorEastAsia" w:hAnsiTheme="minorEastAsia"/>
                <w:szCs w:val="21"/>
              </w:rPr>
            </w:pPr>
          </w:p>
        </w:tc>
      </w:tr>
      <w:tr w:rsidR="00A129D7" w14:paraId="73F2C026" w14:textId="77777777" w:rsidTr="004F754B">
        <w:trPr>
          <w:trHeight w:val="147"/>
        </w:trPr>
        <w:tc>
          <w:tcPr>
            <w:tcW w:w="427" w:type="dxa"/>
            <w:vMerge/>
            <w:vAlign w:val="center"/>
          </w:tcPr>
          <w:p w14:paraId="38D59C41"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75D841CD"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04615920" w14:textId="77777777" w:rsidR="00A129D7" w:rsidRDefault="00A129D7">
            <w:pPr>
              <w:pStyle w:val="a3"/>
              <w:spacing w:line="240" w:lineRule="auto"/>
              <w:ind w:firstLine="0"/>
              <w:jc w:val="left"/>
              <w:rPr>
                <w:rFonts w:ascii="宋体" w:hAnsi="宋体" w:cs="宋体"/>
                <w:bCs/>
                <w:sz w:val="18"/>
                <w:szCs w:val="18"/>
              </w:rPr>
            </w:pPr>
            <w:r>
              <w:rPr>
                <w:rFonts w:ascii="宋体" w:hAnsi="宋体" w:hint="eastAsia"/>
                <w:bCs/>
                <w:color w:val="000000"/>
                <w:sz w:val="18"/>
                <w:szCs w:val="18"/>
              </w:rPr>
              <w:t>160003</w:t>
            </w:r>
          </w:p>
        </w:tc>
        <w:tc>
          <w:tcPr>
            <w:tcW w:w="3985" w:type="dxa"/>
            <w:gridSpan w:val="4"/>
            <w:tcBorders>
              <w:top w:val="single" w:sz="4" w:space="0" w:color="auto"/>
              <w:left w:val="single" w:sz="4" w:space="0" w:color="auto"/>
              <w:bottom w:val="single" w:sz="4" w:space="0" w:color="auto"/>
              <w:right w:val="single" w:sz="4" w:space="0" w:color="auto"/>
            </w:tcBorders>
            <w:vAlign w:val="center"/>
          </w:tcPr>
          <w:p w14:paraId="25A4D9A6"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马克思主义发展史</w:t>
            </w:r>
          </w:p>
          <w:p w14:paraId="403E718C" w14:textId="77777777" w:rsidR="00A129D7" w:rsidRDefault="00A129D7">
            <w:pPr>
              <w:rPr>
                <w:rFonts w:ascii="宋体" w:eastAsia="宋体" w:hAnsi="宋体" w:cs="宋体"/>
                <w:sz w:val="18"/>
                <w:szCs w:val="18"/>
              </w:rPr>
            </w:pPr>
            <w:r>
              <w:rPr>
                <w:rFonts w:ascii="宋体" w:eastAsia="宋体" w:hAnsi="宋体" w:cs="宋体" w:hint="eastAsia"/>
                <w:sz w:val="18"/>
                <w:szCs w:val="18"/>
              </w:rPr>
              <w:t>The history of the development of Marxism</w:t>
            </w:r>
          </w:p>
        </w:tc>
        <w:tc>
          <w:tcPr>
            <w:tcW w:w="936" w:type="dxa"/>
            <w:tcBorders>
              <w:top w:val="single" w:sz="4" w:space="0" w:color="auto"/>
              <w:left w:val="single" w:sz="4" w:space="0" w:color="auto"/>
              <w:bottom w:val="single" w:sz="4" w:space="0" w:color="auto"/>
              <w:right w:val="single" w:sz="4" w:space="0" w:color="auto"/>
            </w:tcBorders>
            <w:vAlign w:val="center"/>
          </w:tcPr>
          <w:p w14:paraId="3696E333" w14:textId="77777777" w:rsidR="00A129D7" w:rsidRDefault="00A129D7">
            <w:pPr>
              <w:jc w:val="center"/>
              <w:rPr>
                <w:rFonts w:ascii="宋体" w:eastAsia="宋体" w:hAnsi="宋体" w:cs="宋体"/>
                <w:sz w:val="18"/>
                <w:szCs w:val="18"/>
              </w:rPr>
            </w:pPr>
            <w:r>
              <w:rPr>
                <w:rFonts w:ascii="宋体" w:hAnsi="宋体" w:hint="eastAsia"/>
                <w:sz w:val="18"/>
                <w:szCs w:val="18"/>
              </w:rPr>
              <w:t>2</w:t>
            </w:r>
          </w:p>
        </w:tc>
        <w:tc>
          <w:tcPr>
            <w:tcW w:w="686" w:type="dxa"/>
            <w:tcBorders>
              <w:top w:val="single" w:sz="4" w:space="0" w:color="auto"/>
              <w:left w:val="single" w:sz="4" w:space="0" w:color="auto"/>
              <w:bottom w:val="single" w:sz="4" w:space="0" w:color="auto"/>
              <w:right w:val="single" w:sz="4" w:space="0" w:color="auto"/>
            </w:tcBorders>
            <w:vAlign w:val="center"/>
          </w:tcPr>
          <w:p w14:paraId="5596DF1D" w14:textId="77777777" w:rsidR="00A129D7" w:rsidRDefault="00A129D7">
            <w:pPr>
              <w:jc w:val="center"/>
              <w:rPr>
                <w:rFonts w:ascii="宋体" w:eastAsia="宋体" w:hAnsi="宋体" w:cs="宋体"/>
                <w:sz w:val="18"/>
                <w:szCs w:val="18"/>
              </w:rPr>
            </w:pPr>
            <w:r>
              <w:rPr>
                <w:rFonts w:ascii="宋体" w:hAnsi="宋体" w:hint="eastAsia"/>
                <w:sz w:val="18"/>
                <w:szCs w:val="18"/>
              </w:rPr>
              <w:t>1</w:t>
            </w:r>
          </w:p>
        </w:tc>
        <w:tc>
          <w:tcPr>
            <w:tcW w:w="646" w:type="dxa"/>
            <w:gridSpan w:val="2"/>
            <w:vMerge/>
            <w:vAlign w:val="center"/>
          </w:tcPr>
          <w:p w14:paraId="17FA2F3C" w14:textId="77777777" w:rsidR="00A129D7" w:rsidRDefault="00A129D7">
            <w:pPr>
              <w:jc w:val="center"/>
              <w:rPr>
                <w:rFonts w:asciiTheme="minorEastAsia" w:hAnsiTheme="minorEastAsia"/>
                <w:szCs w:val="21"/>
              </w:rPr>
            </w:pPr>
          </w:p>
        </w:tc>
      </w:tr>
      <w:tr w:rsidR="00A129D7" w14:paraId="5332B01E" w14:textId="77777777" w:rsidTr="004F754B">
        <w:tc>
          <w:tcPr>
            <w:tcW w:w="427" w:type="dxa"/>
            <w:vMerge/>
            <w:vAlign w:val="center"/>
          </w:tcPr>
          <w:p w14:paraId="42C26A37"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377195ED"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1B9165B0" w14:textId="77777777" w:rsidR="00A129D7" w:rsidRDefault="00A129D7" w:rsidP="00674788">
            <w:pPr>
              <w:pStyle w:val="a3"/>
              <w:spacing w:line="240" w:lineRule="auto"/>
              <w:ind w:firstLine="0"/>
              <w:jc w:val="left"/>
              <w:rPr>
                <w:rFonts w:asciiTheme="minorEastAsia" w:eastAsiaTheme="minorEastAsia" w:hAnsiTheme="minorEastAsia"/>
                <w:b/>
                <w:color w:val="000000"/>
                <w:sz w:val="21"/>
                <w:szCs w:val="21"/>
              </w:rPr>
            </w:pPr>
            <w:r>
              <w:rPr>
                <w:rFonts w:ascii="宋体" w:hAnsi="宋体"/>
                <w:bCs/>
                <w:color w:val="000000"/>
                <w:sz w:val="18"/>
                <w:szCs w:val="18"/>
              </w:rPr>
              <w:t>1600</w:t>
            </w:r>
            <w:r w:rsidR="00674788">
              <w:rPr>
                <w:rFonts w:ascii="宋体" w:hAnsi="宋体"/>
                <w:bCs/>
                <w:color w:val="000000"/>
                <w:sz w:val="18"/>
                <w:szCs w:val="18"/>
              </w:rPr>
              <w:t>70</w:t>
            </w:r>
          </w:p>
        </w:tc>
        <w:tc>
          <w:tcPr>
            <w:tcW w:w="3985" w:type="dxa"/>
            <w:gridSpan w:val="4"/>
            <w:vAlign w:val="center"/>
          </w:tcPr>
          <w:p w14:paraId="33F6DA71"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 xml:space="preserve">中国化时代化马克思主义专题研究 </w:t>
            </w:r>
            <w:r>
              <w:rPr>
                <w:rFonts w:ascii="宋体" w:eastAsia="宋体" w:hAnsi="宋体" w:cs="宋体"/>
                <w:sz w:val="18"/>
                <w:szCs w:val="18"/>
              </w:rPr>
              <w:t xml:space="preserve"> </w:t>
            </w:r>
          </w:p>
          <w:p w14:paraId="20270229" w14:textId="77777777" w:rsidR="00A129D7" w:rsidRDefault="00A129D7">
            <w:pPr>
              <w:rPr>
                <w:rFonts w:asciiTheme="minorEastAsia" w:hAnsiTheme="minorEastAsia"/>
                <w:szCs w:val="21"/>
              </w:rPr>
            </w:pPr>
            <w:r>
              <w:rPr>
                <w:rFonts w:ascii="宋体" w:eastAsia="宋体" w:hAnsi="宋体" w:cs="宋体"/>
                <w:sz w:val="18"/>
                <w:szCs w:val="18"/>
              </w:rPr>
              <w:t>Monographic Study on Sinicized Marxism</w:t>
            </w:r>
          </w:p>
        </w:tc>
        <w:tc>
          <w:tcPr>
            <w:tcW w:w="936" w:type="dxa"/>
            <w:vAlign w:val="center"/>
          </w:tcPr>
          <w:p w14:paraId="138AA1F5" w14:textId="77777777" w:rsidR="00A129D7" w:rsidRDefault="00A129D7">
            <w:pPr>
              <w:jc w:val="center"/>
              <w:rPr>
                <w:rFonts w:asciiTheme="minorEastAsia" w:hAnsiTheme="minorEastAsia"/>
                <w:szCs w:val="21"/>
              </w:rPr>
            </w:pPr>
            <w:r>
              <w:rPr>
                <w:rFonts w:ascii="宋体" w:hAnsi="宋体"/>
                <w:sz w:val="18"/>
                <w:szCs w:val="18"/>
              </w:rPr>
              <w:t>2</w:t>
            </w:r>
          </w:p>
        </w:tc>
        <w:tc>
          <w:tcPr>
            <w:tcW w:w="686" w:type="dxa"/>
            <w:vAlign w:val="center"/>
          </w:tcPr>
          <w:p w14:paraId="4873FD49" w14:textId="77777777" w:rsidR="00A129D7" w:rsidRDefault="00A129D7">
            <w:pPr>
              <w:jc w:val="center"/>
              <w:rPr>
                <w:rFonts w:asciiTheme="minorEastAsia" w:hAnsiTheme="minorEastAsia"/>
                <w:szCs w:val="21"/>
              </w:rPr>
            </w:pPr>
            <w:r>
              <w:rPr>
                <w:rFonts w:ascii="宋体" w:hAnsi="宋体"/>
                <w:sz w:val="18"/>
                <w:szCs w:val="18"/>
              </w:rPr>
              <w:t>1</w:t>
            </w:r>
          </w:p>
        </w:tc>
        <w:tc>
          <w:tcPr>
            <w:tcW w:w="646" w:type="dxa"/>
            <w:gridSpan w:val="2"/>
            <w:vMerge w:val="restart"/>
            <w:vAlign w:val="center"/>
          </w:tcPr>
          <w:p w14:paraId="24C8A5B9" w14:textId="77777777" w:rsidR="00A129D7" w:rsidRDefault="00A129D7">
            <w:pPr>
              <w:jc w:val="center"/>
              <w:rPr>
                <w:rFonts w:asciiTheme="minorEastAsia" w:hAnsiTheme="minorEastAsia"/>
                <w:szCs w:val="21"/>
              </w:rPr>
            </w:pPr>
          </w:p>
          <w:p w14:paraId="408A79A2" w14:textId="77777777" w:rsidR="00A129D7" w:rsidRDefault="00A129D7">
            <w:pPr>
              <w:jc w:val="center"/>
              <w:rPr>
                <w:rFonts w:asciiTheme="minorEastAsia" w:hAnsiTheme="minorEastAsia"/>
                <w:szCs w:val="21"/>
              </w:rPr>
            </w:pPr>
          </w:p>
          <w:p w14:paraId="1B690403" w14:textId="77777777" w:rsidR="00A129D7" w:rsidRDefault="00A129D7">
            <w:pPr>
              <w:jc w:val="center"/>
              <w:rPr>
                <w:rFonts w:asciiTheme="minorEastAsia" w:hAnsiTheme="minorEastAsia"/>
                <w:szCs w:val="21"/>
              </w:rPr>
            </w:pPr>
            <w:r>
              <w:rPr>
                <w:rFonts w:asciiTheme="minorEastAsia" w:hAnsiTheme="minorEastAsia" w:hint="eastAsia"/>
                <w:szCs w:val="21"/>
              </w:rPr>
              <w:t>选修1-2门全英文课程</w:t>
            </w:r>
          </w:p>
          <w:p w14:paraId="26CB977F" w14:textId="77777777" w:rsidR="00A129D7" w:rsidRDefault="00A129D7">
            <w:pPr>
              <w:jc w:val="center"/>
              <w:rPr>
                <w:rFonts w:asciiTheme="minorEastAsia" w:hAnsiTheme="minorEastAsia"/>
                <w:szCs w:val="21"/>
              </w:rPr>
            </w:pPr>
          </w:p>
          <w:p w14:paraId="6B7FA3A6" w14:textId="77777777" w:rsidR="00A129D7" w:rsidRDefault="00A129D7">
            <w:pPr>
              <w:jc w:val="center"/>
              <w:rPr>
                <w:rFonts w:asciiTheme="minorEastAsia" w:hAnsiTheme="minorEastAsia"/>
                <w:szCs w:val="21"/>
              </w:rPr>
            </w:pPr>
          </w:p>
          <w:p w14:paraId="1AB60035" w14:textId="77777777" w:rsidR="00A129D7" w:rsidRDefault="00A129D7">
            <w:pPr>
              <w:jc w:val="center"/>
              <w:rPr>
                <w:rFonts w:asciiTheme="minorEastAsia" w:hAnsiTheme="minorEastAsia"/>
                <w:szCs w:val="21"/>
              </w:rPr>
            </w:pPr>
          </w:p>
        </w:tc>
      </w:tr>
      <w:tr w:rsidR="00A129D7" w14:paraId="70E4AC8B" w14:textId="77777777" w:rsidTr="004F754B">
        <w:tc>
          <w:tcPr>
            <w:tcW w:w="427" w:type="dxa"/>
            <w:vMerge/>
            <w:vAlign w:val="center"/>
          </w:tcPr>
          <w:p w14:paraId="5A9B57F2"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1489D215"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064D2A14" w14:textId="77777777" w:rsidR="00A129D7" w:rsidRDefault="00A129D7">
            <w:pPr>
              <w:pStyle w:val="a3"/>
              <w:spacing w:line="240" w:lineRule="auto"/>
              <w:ind w:firstLine="0"/>
              <w:jc w:val="left"/>
              <w:rPr>
                <w:rFonts w:asciiTheme="minorEastAsia" w:eastAsiaTheme="minorEastAsia" w:hAnsiTheme="minorEastAsia"/>
                <w:b/>
                <w:color w:val="000000"/>
                <w:sz w:val="21"/>
                <w:szCs w:val="21"/>
              </w:rPr>
            </w:pPr>
            <w:r>
              <w:rPr>
                <w:rFonts w:ascii="宋体" w:hAnsi="宋体"/>
                <w:bCs/>
                <w:color w:val="000000"/>
                <w:sz w:val="18"/>
                <w:szCs w:val="18"/>
              </w:rPr>
              <w:t>160049</w:t>
            </w:r>
          </w:p>
        </w:tc>
        <w:tc>
          <w:tcPr>
            <w:tcW w:w="3985" w:type="dxa"/>
            <w:gridSpan w:val="4"/>
            <w:vAlign w:val="center"/>
          </w:tcPr>
          <w:p w14:paraId="5953E874"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思想政治教育学原理专题研究</w:t>
            </w:r>
          </w:p>
          <w:p w14:paraId="030983E9" w14:textId="77777777" w:rsidR="00A129D7" w:rsidRDefault="00A129D7">
            <w:pPr>
              <w:rPr>
                <w:rFonts w:asciiTheme="minorEastAsia" w:hAnsiTheme="minorEastAsia"/>
                <w:szCs w:val="21"/>
              </w:rPr>
            </w:pPr>
            <w:r>
              <w:rPr>
                <w:rFonts w:ascii="宋体" w:eastAsia="宋体" w:hAnsi="宋体" w:cs="宋体"/>
                <w:sz w:val="18"/>
                <w:szCs w:val="18"/>
              </w:rPr>
              <w:t>Monographic Study on Principles of Ideological and Political Education</w:t>
            </w:r>
          </w:p>
        </w:tc>
        <w:tc>
          <w:tcPr>
            <w:tcW w:w="936" w:type="dxa"/>
            <w:vAlign w:val="center"/>
          </w:tcPr>
          <w:p w14:paraId="1F1625FD" w14:textId="77777777" w:rsidR="00A129D7" w:rsidRDefault="00A129D7">
            <w:pPr>
              <w:jc w:val="center"/>
              <w:rPr>
                <w:rFonts w:asciiTheme="minorEastAsia" w:hAnsiTheme="minorEastAsia"/>
                <w:szCs w:val="21"/>
              </w:rPr>
            </w:pPr>
            <w:r>
              <w:rPr>
                <w:rFonts w:ascii="宋体" w:hAnsi="宋体"/>
                <w:sz w:val="18"/>
                <w:szCs w:val="18"/>
              </w:rPr>
              <w:t>2</w:t>
            </w:r>
          </w:p>
        </w:tc>
        <w:tc>
          <w:tcPr>
            <w:tcW w:w="686" w:type="dxa"/>
            <w:vAlign w:val="center"/>
          </w:tcPr>
          <w:p w14:paraId="2FBC1210" w14:textId="77777777" w:rsidR="00A129D7" w:rsidRDefault="00A129D7">
            <w:pPr>
              <w:jc w:val="center"/>
              <w:rPr>
                <w:rFonts w:asciiTheme="minorEastAsia" w:hAnsiTheme="minorEastAsia"/>
                <w:szCs w:val="21"/>
              </w:rPr>
            </w:pPr>
            <w:r>
              <w:rPr>
                <w:rFonts w:ascii="宋体" w:eastAsia="宋体" w:hAnsi="宋体"/>
                <w:sz w:val="18"/>
                <w:szCs w:val="18"/>
              </w:rPr>
              <w:t>1</w:t>
            </w:r>
          </w:p>
        </w:tc>
        <w:tc>
          <w:tcPr>
            <w:tcW w:w="646" w:type="dxa"/>
            <w:gridSpan w:val="2"/>
            <w:vMerge/>
            <w:vAlign w:val="center"/>
          </w:tcPr>
          <w:p w14:paraId="5D0DAE4D" w14:textId="77777777" w:rsidR="00A129D7" w:rsidRDefault="00A129D7">
            <w:pPr>
              <w:jc w:val="center"/>
              <w:rPr>
                <w:rFonts w:asciiTheme="minorEastAsia" w:hAnsiTheme="minorEastAsia"/>
                <w:szCs w:val="21"/>
              </w:rPr>
            </w:pPr>
          </w:p>
        </w:tc>
      </w:tr>
      <w:tr w:rsidR="00A129D7" w14:paraId="740BBCAE" w14:textId="77777777" w:rsidTr="004F754B">
        <w:trPr>
          <w:trHeight w:val="720"/>
        </w:trPr>
        <w:tc>
          <w:tcPr>
            <w:tcW w:w="427" w:type="dxa"/>
            <w:vMerge/>
            <w:vAlign w:val="center"/>
          </w:tcPr>
          <w:p w14:paraId="0FBC31E8"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41D349DA" w14:textId="77777777" w:rsidR="00A129D7" w:rsidRDefault="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vAlign w:val="center"/>
          </w:tcPr>
          <w:p w14:paraId="61C50F5A" w14:textId="77777777" w:rsidR="00A129D7" w:rsidRDefault="00A129D7">
            <w:pPr>
              <w:pStyle w:val="a3"/>
              <w:spacing w:line="240" w:lineRule="auto"/>
              <w:ind w:firstLine="0"/>
              <w:jc w:val="left"/>
              <w:rPr>
                <w:rFonts w:ascii="宋体" w:hAnsi="宋体"/>
                <w:bCs/>
                <w:color w:val="000000"/>
                <w:sz w:val="18"/>
                <w:szCs w:val="18"/>
              </w:rPr>
            </w:pPr>
            <w:r>
              <w:rPr>
                <w:rFonts w:ascii="宋体" w:hAnsi="宋体"/>
                <w:bCs/>
                <w:color w:val="000000"/>
                <w:sz w:val="18"/>
                <w:szCs w:val="18"/>
              </w:rPr>
              <w:t>160030</w:t>
            </w:r>
          </w:p>
          <w:p w14:paraId="5FEAE3C2" w14:textId="77777777" w:rsidR="00A129D7" w:rsidRDefault="00A129D7">
            <w:pPr>
              <w:pStyle w:val="a3"/>
              <w:spacing w:line="240" w:lineRule="auto"/>
              <w:ind w:firstLine="0"/>
              <w:jc w:val="left"/>
              <w:rPr>
                <w:rFonts w:asciiTheme="minorEastAsia" w:eastAsiaTheme="minorEastAsia" w:hAnsiTheme="minorEastAsia"/>
                <w:b/>
                <w:color w:val="000000"/>
                <w:sz w:val="21"/>
                <w:szCs w:val="21"/>
              </w:rPr>
            </w:pPr>
          </w:p>
        </w:tc>
        <w:tc>
          <w:tcPr>
            <w:tcW w:w="3985" w:type="dxa"/>
            <w:gridSpan w:val="4"/>
            <w:vAlign w:val="center"/>
          </w:tcPr>
          <w:p w14:paraId="5130712D" w14:textId="77777777" w:rsidR="00A129D7" w:rsidRDefault="00A129D7">
            <w:pPr>
              <w:jc w:val="left"/>
              <w:rPr>
                <w:rFonts w:ascii="宋体" w:eastAsia="宋体" w:hAnsi="宋体" w:cs="宋体"/>
                <w:sz w:val="18"/>
                <w:szCs w:val="18"/>
              </w:rPr>
            </w:pPr>
            <w:r>
              <w:rPr>
                <w:rFonts w:ascii="宋体" w:eastAsia="宋体" w:hAnsi="宋体" w:cs="宋体" w:hint="eastAsia"/>
                <w:sz w:val="18"/>
                <w:szCs w:val="18"/>
              </w:rPr>
              <w:t>中国近现代史专题研究</w:t>
            </w:r>
          </w:p>
          <w:p w14:paraId="4A72B42C" w14:textId="77777777" w:rsidR="00A129D7" w:rsidRDefault="00A129D7">
            <w:pPr>
              <w:rPr>
                <w:rFonts w:asciiTheme="minorEastAsia" w:hAnsiTheme="minorEastAsia"/>
                <w:szCs w:val="21"/>
              </w:rPr>
            </w:pPr>
            <w:r>
              <w:rPr>
                <w:rFonts w:ascii="宋体" w:eastAsia="宋体" w:hAnsi="宋体" w:cs="宋体"/>
                <w:sz w:val="18"/>
                <w:szCs w:val="18"/>
              </w:rPr>
              <w:t>Monographic Study on Modern History of China</w:t>
            </w:r>
          </w:p>
        </w:tc>
        <w:tc>
          <w:tcPr>
            <w:tcW w:w="936" w:type="dxa"/>
            <w:vAlign w:val="center"/>
          </w:tcPr>
          <w:p w14:paraId="2D76DA3F" w14:textId="77777777" w:rsidR="00A129D7" w:rsidRDefault="00A129D7">
            <w:pPr>
              <w:jc w:val="center"/>
              <w:rPr>
                <w:rFonts w:asciiTheme="minorEastAsia" w:hAnsiTheme="minorEastAsia"/>
                <w:szCs w:val="21"/>
              </w:rPr>
            </w:pPr>
            <w:r>
              <w:rPr>
                <w:rFonts w:ascii="宋体" w:hAnsi="宋体"/>
                <w:sz w:val="18"/>
                <w:szCs w:val="18"/>
              </w:rPr>
              <w:t>2</w:t>
            </w:r>
          </w:p>
        </w:tc>
        <w:tc>
          <w:tcPr>
            <w:tcW w:w="686" w:type="dxa"/>
            <w:vAlign w:val="center"/>
          </w:tcPr>
          <w:p w14:paraId="439F69B2" w14:textId="77777777" w:rsidR="00A129D7" w:rsidRDefault="00A129D7">
            <w:pPr>
              <w:jc w:val="center"/>
              <w:rPr>
                <w:rFonts w:asciiTheme="minorEastAsia" w:hAnsiTheme="minorEastAsia"/>
                <w:szCs w:val="21"/>
              </w:rPr>
            </w:pPr>
            <w:r>
              <w:rPr>
                <w:rFonts w:ascii="宋体" w:hAnsi="宋体"/>
                <w:sz w:val="18"/>
                <w:szCs w:val="18"/>
              </w:rPr>
              <w:t>1</w:t>
            </w:r>
          </w:p>
        </w:tc>
        <w:tc>
          <w:tcPr>
            <w:tcW w:w="646" w:type="dxa"/>
            <w:gridSpan w:val="2"/>
            <w:vMerge/>
            <w:vAlign w:val="center"/>
          </w:tcPr>
          <w:p w14:paraId="55A69E17" w14:textId="77777777" w:rsidR="00A129D7" w:rsidRDefault="00A129D7">
            <w:pPr>
              <w:jc w:val="center"/>
              <w:rPr>
                <w:rFonts w:asciiTheme="minorEastAsia" w:hAnsiTheme="minorEastAsia"/>
                <w:szCs w:val="21"/>
              </w:rPr>
            </w:pPr>
          </w:p>
        </w:tc>
      </w:tr>
      <w:tr w:rsidR="00A129D7" w14:paraId="30B9302E" w14:textId="77777777" w:rsidTr="004F754B">
        <w:trPr>
          <w:trHeight w:val="195"/>
        </w:trPr>
        <w:tc>
          <w:tcPr>
            <w:tcW w:w="427" w:type="dxa"/>
            <w:vMerge/>
            <w:vAlign w:val="center"/>
          </w:tcPr>
          <w:p w14:paraId="015267BC" w14:textId="77777777" w:rsidR="00A129D7" w:rsidRDefault="00A129D7" w:rsidP="00A129D7">
            <w:pPr>
              <w:pStyle w:val="a3"/>
              <w:spacing w:line="240" w:lineRule="auto"/>
              <w:ind w:firstLine="0"/>
              <w:jc w:val="center"/>
              <w:rPr>
                <w:rFonts w:asciiTheme="minorEastAsia" w:eastAsiaTheme="minorEastAsia" w:hAnsiTheme="minorEastAsia"/>
                <w:b/>
                <w:color w:val="000000"/>
                <w:sz w:val="21"/>
                <w:szCs w:val="21"/>
              </w:rPr>
            </w:pPr>
          </w:p>
        </w:tc>
        <w:tc>
          <w:tcPr>
            <w:tcW w:w="1287" w:type="dxa"/>
            <w:gridSpan w:val="4"/>
            <w:vMerge/>
            <w:vAlign w:val="center"/>
          </w:tcPr>
          <w:p w14:paraId="516248F9" w14:textId="77777777" w:rsidR="00A129D7" w:rsidRDefault="00A129D7" w:rsidP="00A129D7">
            <w:pPr>
              <w:pStyle w:val="a3"/>
              <w:spacing w:line="240" w:lineRule="auto"/>
              <w:ind w:firstLine="0"/>
              <w:jc w:val="center"/>
              <w:rPr>
                <w:rFonts w:asciiTheme="minorEastAsia" w:eastAsiaTheme="minorEastAsia" w:hAnsiTheme="minorEastAsia"/>
                <w:b/>
                <w:color w:val="000000"/>
                <w:sz w:val="21"/>
                <w:szCs w:val="21"/>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429662B5" w14:textId="77777777" w:rsidR="00A129D7" w:rsidRDefault="00A129D7" w:rsidP="00A129D7">
            <w:pPr>
              <w:pStyle w:val="a3"/>
              <w:spacing w:line="240" w:lineRule="auto"/>
              <w:ind w:firstLine="0"/>
              <w:jc w:val="center"/>
              <w:rPr>
                <w:rFonts w:asciiTheme="minorEastAsia" w:eastAsiaTheme="minorEastAsia" w:hAnsiTheme="minorEastAsia"/>
                <w:b/>
                <w:color w:val="000000"/>
                <w:sz w:val="21"/>
                <w:szCs w:val="21"/>
              </w:rPr>
            </w:pPr>
            <w:r>
              <w:rPr>
                <w:rFonts w:ascii="宋体" w:hAnsi="宋体" w:hint="eastAsia"/>
                <w:bCs/>
                <w:color w:val="000000"/>
                <w:sz w:val="18"/>
                <w:szCs w:val="18"/>
              </w:rPr>
              <w:t>160050</w:t>
            </w:r>
          </w:p>
        </w:tc>
        <w:tc>
          <w:tcPr>
            <w:tcW w:w="3985" w:type="dxa"/>
            <w:gridSpan w:val="4"/>
            <w:tcBorders>
              <w:top w:val="single" w:sz="4" w:space="0" w:color="auto"/>
              <w:left w:val="single" w:sz="4" w:space="0" w:color="auto"/>
              <w:bottom w:val="single" w:sz="4" w:space="0" w:color="auto"/>
              <w:right w:val="single" w:sz="4" w:space="0" w:color="auto"/>
            </w:tcBorders>
            <w:vAlign w:val="center"/>
          </w:tcPr>
          <w:p w14:paraId="1E558E6D" w14:textId="77777777" w:rsidR="00A129D7" w:rsidRDefault="00A129D7" w:rsidP="00A129D7">
            <w:pPr>
              <w:jc w:val="left"/>
              <w:rPr>
                <w:rFonts w:ascii="宋体" w:eastAsia="宋体" w:hAnsi="宋体" w:cs="宋体"/>
                <w:sz w:val="18"/>
                <w:szCs w:val="18"/>
              </w:rPr>
            </w:pPr>
            <w:r>
              <w:rPr>
                <w:rFonts w:ascii="宋体" w:eastAsia="宋体" w:hAnsi="宋体" w:cs="宋体" w:hint="eastAsia"/>
                <w:sz w:val="18"/>
                <w:szCs w:val="18"/>
              </w:rPr>
              <w:t>习近平新时代中国特色社会主义思想文献选读</w:t>
            </w:r>
            <w:r>
              <w:rPr>
                <w:rFonts w:ascii="宋体" w:eastAsia="宋体" w:hAnsi="宋体" w:cs="宋体" w:hint="eastAsia"/>
                <w:sz w:val="18"/>
                <w:szCs w:val="18"/>
              </w:rPr>
              <w:lastRenderedPageBreak/>
              <w:t>（</w:t>
            </w:r>
            <w:r w:rsidR="00674788">
              <w:rPr>
                <w:rFonts w:ascii="宋体" w:eastAsia="宋体" w:hAnsi="宋体" w:cs="宋体" w:hint="eastAsia"/>
                <w:sz w:val="18"/>
                <w:szCs w:val="18"/>
              </w:rPr>
              <w:t>全英</w:t>
            </w:r>
            <w:r>
              <w:rPr>
                <w:rFonts w:ascii="宋体" w:eastAsia="宋体" w:hAnsi="宋体" w:cs="宋体" w:hint="eastAsia"/>
                <w:sz w:val="18"/>
                <w:szCs w:val="18"/>
              </w:rPr>
              <w:t>）</w:t>
            </w:r>
          </w:p>
          <w:p w14:paraId="5345A8D0" w14:textId="77777777" w:rsidR="00A129D7" w:rsidRDefault="00A129D7" w:rsidP="00A129D7">
            <w:pPr>
              <w:jc w:val="left"/>
              <w:rPr>
                <w:rFonts w:asciiTheme="minorEastAsia" w:hAnsiTheme="minorEastAsia"/>
                <w:szCs w:val="21"/>
              </w:rPr>
            </w:pPr>
            <w:r>
              <w:rPr>
                <w:rFonts w:ascii="宋体" w:eastAsia="宋体" w:hAnsi="宋体" w:cs="宋体" w:hint="eastAsia"/>
                <w:sz w:val="18"/>
                <w:szCs w:val="18"/>
              </w:rPr>
              <w:t xml:space="preserve">Read the literature of Xi </w:t>
            </w:r>
            <w:proofErr w:type="spellStart"/>
            <w:r>
              <w:rPr>
                <w:rFonts w:ascii="宋体" w:eastAsia="宋体" w:hAnsi="宋体" w:cs="宋体" w:hint="eastAsia"/>
                <w:sz w:val="18"/>
                <w:szCs w:val="18"/>
              </w:rPr>
              <w:t>Jin</w:t>
            </w:r>
            <w:proofErr w:type="spellEnd"/>
            <w:r>
              <w:rPr>
                <w:rFonts w:ascii="宋体" w:eastAsia="宋体" w:hAnsi="宋体" w:cs="宋体" w:hint="eastAsia"/>
                <w:sz w:val="18"/>
                <w:szCs w:val="18"/>
              </w:rPr>
              <w:t xml:space="preserve"> ping's Socialist Thought with Chinese Characteristics in the New Era</w:t>
            </w:r>
          </w:p>
        </w:tc>
        <w:tc>
          <w:tcPr>
            <w:tcW w:w="936" w:type="dxa"/>
            <w:tcBorders>
              <w:top w:val="single" w:sz="4" w:space="0" w:color="auto"/>
              <w:left w:val="single" w:sz="4" w:space="0" w:color="auto"/>
              <w:bottom w:val="single" w:sz="4" w:space="0" w:color="auto"/>
              <w:right w:val="single" w:sz="4" w:space="0" w:color="auto"/>
            </w:tcBorders>
            <w:vAlign w:val="center"/>
          </w:tcPr>
          <w:p w14:paraId="326A1CC3" w14:textId="77777777" w:rsidR="00A129D7" w:rsidRDefault="00A129D7" w:rsidP="00A129D7">
            <w:pPr>
              <w:pStyle w:val="a3"/>
              <w:spacing w:line="240" w:lineRule="auto"/>
              <w:ind w:firstLine="0"/>
              <w:jc w:val="center"/>
              <w:rPr>
                <w:rFonts w:asciiTheme="minorEastAsia" w:hAnsiTheme="minorEastAsia"/>
                <w:szCs w:val="21"/>
              </w:rPr>
            </w:pPr>
            <w:r>
              <w:rPr>
                <w:rFonts w:ascii="宋体" w:hAnsi="宋体" w:cs="宋体" w:hint="eastAsia"/>
                <w:color w:val="000000"/>
                <w:sz w:val="18"/>
                <w:szCs w:val="18"/>
              </w:rPr>
              <w:lastRenderedPageBreak/>
              <w:t>1</w:t>
            </w:r>
          </w:p>
        </w:tc>
        <w:tc>
          <w:tcPr>
            <w:tcW w:w="686" w:type="dxa"/>
            <w:tcBorders>
              <w:top w:val="single" w:sz="4" w:space="0" w:color="auto"/>
              <w:left w:val="single" w:sz="4" w:space="0" w:color="auto"/>
              <w:bottom w:val="single" w:sz="4" w:space="0" w:color="auto"/>
              <w:right w:val="single" w:sz="4" w:space="0" w:color="auto"/>
            </w:tcBorders>
            <w:vAlign w:val="center"/>
          </w:tcPr>
          <w:p w14:paraId="2BDE3F94" w14:textId="77777777" w:rsidR="00A129D7" w:rsidRDefault="00A129D7" w:rsidP="00A129D7">
            <w:pPr>
              <w:pStyle w:val="a3"/>
              <w:spacing w:line="240" w:lineRule="auto"/>
              <w:ind w:firstLine="0"/>
              <w:jc w:val="center"/>
              <w:rPr>
                <w:rFonts w:asciiTheme="minorEastAsia" w:hAnsiTheme="minorEastAsia"/>
                <w:szCs w:val="21"/>
              </w:rPr>
            </w:pPr>
            <w:r>
              <w:rPr>
                <w:rFonts w:ascii="宋体" w:hAnsi="宋体" w:cs="宋体" w:hint="eastAsia"/>
                <w:color w:val="000000"/>
                <w:sz w:val="18"/>
                <w:szCs w:val="18"/>
              </w:rPr>
              <w:t>2</w:t>
            </w:r>
          </w:p>
        </w:tc>
        <w:tc>
          <w:tcPr>
            <w:tcW w:w="646" w:type="dxa"/>
            <w:gridSpan w:val="2"/>
            <w:vMerge/>
            <w:vAlign w:val="center"/>
          </w:tcPr>
          <w:p w14:paraId="0839E956" w14:textId="77777777" w:rsidR="00A129D7" w:rsidRDefault="00A129D7" w:rsidP="00A129D7">
            <w:pPr>
              <w:jc w:val="center"/>
              <w:rPr>
                <w:rFonts w:asciiTheme="minorEastAsia" w:hAnsiTheme="minorEastAsia"/>
                <w:szCs w:val="21"/>
              </w:rPr>
            </w:pPr>
          </w:p>
        </w:tc>
      </w:tr>
      <w:tr w:rsidR="004F754B" w14:paraId="14A8E65D" w14:textId="77777777" w:rsidTr="004F754B">
        <w:tc>
          <w:tcPr>
            <w:tcW w:w="427" w:type="dxa"/>
            <w:vMerge w:val="restart"/>
            <w:vAlign w:val="center"/>
          </w:tcPr>
          <w:p w14:paraId="4B7A276E"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非学位课程</w:t>
            </w:r>
          </w:p>
        </w:tc>
        <w:tc>
          <w:tcPr>
            <w:tcW w:w="1287" w:type="dxa"/>
            <w:gridSpan w:val="4"/>
            <w:vMerge w:val="restart"/>
            <w:vAlign w:val="center"/>
          </w:tcPr>
          <w:p w14:paraId="2847952F"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方向选修课程</w:t>
            </w:r>
          </w:p>
          <w:p w14:paraId="5D32E6F7" w14:textId="77777777" w:rsidR="004F754B" w:rsidRDefault="004F754B" w:rsidP="0021195F">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11</w:t>
            </w:r>
            <w:r>
              <w:rPr>
                <w:rFonts w:asciiTheme="minorEastAsia" w:eastAsiaTheme="minorEastAsia" w:hAnsiTheme="minorEastAsia" w:cs="宋体" w:hint="eastAsia"/>
                <w:sz w:val="21"/>
                <w:szCs w:val="21"/>
              </w:rPr>
              <w:t>学分</w:t>
            </w:r>
          </w:p>
        </w:tc>
        <w:tc>
          <w:tcPr>
            <w:tcW w:w="1356" w:type="dxa"/>
            <w:tcBorders>
              <w:top w:val="single" w:sz="4" w:space="0" w:color="auto"/>
              <w:left w:val="single" w:sz="4" w:space="0" w:color="auto"/>
              <w:bottom w:val="single" w:sz="4" w:space="0" w:color="auto"/>
              <w:right w:val="single" w:sz="4" w:space="0" w:color="auto"/>
            </w:tcBorders>
            <w:vAlign w:val="center"/>
          </w:tcPr>
          <w:p w14:paraId="04D38918"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sz w:val="18"/>
                <w:szCs w:val="18"/>
              </w:rPr>
              <w:t>160052</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423F1EC2" w14:textId="77777777" w:rsidR="004F754B" w:rsidRDefault="004F754B" w:rsidP="0021195F">
            <w:pPr>
              <w:jc w:val="left"/>
              <w:rPr>
                <w:rFonts w:ascii="宋体" w:eastAsia="宋体" w:hAnsi="宋体" w:cs="宋体"/>
                <w:sz w:val="18"/>
                <w:szCs w:val="18"/>
              </w:rPr>
            </w:pPr>
            <w:r>
              <w:rPr>
                <w:rFonts w:ascii="宋体" w:eastAsia="宋体" w:hAnsi="宋体" w:cs="宋体" w:hint="eastAsia"/>
                <w:sz w:val="18"/>
                <w:szCs w:val="18"/>
              </w:rPr>
              <w:t>国外马克思主义专题研究</w:t>
            </w:r>
          </w:p>
          <w:p w14:paraId="0A8BC56E" w14:textId="77777777" w:rsidR="004F754B" w:rsidRDefault="004F754B">
            <w:pPr>
              <w:rPr>
                <w:rFonts w:asciiTheme="minorEastAsia" w:hAnsiTheme="minorEastAsia"/>
                <w:szCs w:val="21"/>
              </w:rPr>
            </w:pPr>
            <w:r>
              <w:rPr>
                <w:rFonts w:ascii="宋体" w:eastAsia="宋体" w:hAnsi="宋体" w:cs="宋体" w:hint="eastAsia"/>
                <w:sz w:val="18"/>
                <w:szCs w:val="18"/>
              </w:rPr>
              <w:t>Monographic Study on Marxism Abroad</w:t>
            </w:r>
          </w:p>
        </w:tc>
        <w:tc>
          <w:tcPr>
            <w:tcW w:w="936" w:type="dxa"/>
            <w:tcBorders>
              <w:top w:val="single" w:sz="4" w:space="0" w:color="auto"/>
              <w:left w:val="single" w:sz="4" w:space="0" w:color="auto"/>
              <w:bottom w:val="single" w:sz="4" w:space="0" w:color="auto"/>
              <w:right w:val="single" w:sz="4" w:space="0" w:color="auto"/>
            </w:tcBorders>
            <w:vAlign w:val="center"/>
          </w:tcPr>
          <w:p w14:paraId="2F21D558" w14:textId="77777777" w:rsidR="004F754B" w:rsidRDefault="004F754B">
            <w:pPr>
              <w:jc w:val="center"/>
              <w:rPr>
                <w:rFonts w:asciiTheme="minorEastAsia" w:hAnsiTheme="minorEastAsia"/>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0025647" w14:textId="77777777" w:rsidR="004F754B" w:rsidRDefault="004F754B">
            <w:pPr>
              <w:jc w:val="center"/>
              <w:rPr>
                <w:rFonts w:asciiTheme="minorEastAsia" w:hAnsiTheme="minorEastAsia"/>
                <w:szCs w:val="21"/>
              </w:rPr>
            </w:pPr>
            <w:r>
              <w:rPr>
                <w:rFonts w:ascii="宋体" w:hAnsi="宋体" w:cs="宋体" w:hint="eastAsia"/>
                <w:color w:val="000000"/>
                <w:sz w:val="18"/>
                <w:szCs w:val="18"/>
              </w:rPr>
              <w:t>2</w:t>
            </w:r>
          </w:p>
        </w:tc>
        <w:tc>
          <w:tcPr>
            <w:tcW w:w="636" w:type="dxa"/>
            <w:vMerge w:val="restart"/>
            <w:vAlign w:val="center"/>
          </w:tcPr>
          <w:p w14:paraId="34B4BC4F" w14:textId="77777777" w:rsidR="004F754B" w:rsidRDefault="004F754B">
            <w:pPr>
              <w:jc w:val="center"/>
              <w:rPr>
                <w:rFonts w:asciiTheme="minorEastAsia" w:hAnsiTheme="minorEastAsia"/>
                <w:szCs w:val="21"/>
              </w:rPr>
            </w:pPr>
          </w:p>
        </w:tc>
      </w:tr>
      <w:tr w:rsidR="004F754B" w14:paraId="1FDD2757" w14:textId="77777777" w:rsidTr="004F754B">
        <w:tc>
          <w:tcPr>
            <w:tcW w:w="427" w:type="dxa"/>
            <w:vMerge/>
          </w:tcPr>
          <w:p w14:paraId="2E9A3216"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vAlign w:val="center"/>
          </w:tcPr>
          <w:p w14:paraId="6C804796"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0473E48"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sz w:val="18"/>
                <w:szCs w:val="18"/>
              </w:rPr>
              <w:t>160012</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182CFC24"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中国共产党思想政治教育史专题（双语）</w:t>
            </w:r>
          </w:p>
          <w:p w14:paraId="10D1BC76"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Study on History of Ideology and Politics Education of the CPC</w:t>
            </w:r>
          </w:p>
        </w:tc>
        <w:tc>
          <w:tcPr>
            <w:tcW w:w="936" w:type="dxa"/>
            <w:tcBorders>
              <w:top w:val="single" w:sz="4" w:space="0" w:color="auto"/>
              <w:left w:val="single" w:sz="4" w:space="0" w:color="auto"/>
              <w:bottom w:val="single" w:sz="4" w:space="0" w:color="auto"/>
              <w:right w:val="single" w:sz="4" w:space="0" w:color="auto"/>
            </w:tcBorders>
            <w:vAlign w:val="center"/>
          </w:tcPr>
          <w:p w14:paraId="5937A400"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69B897D"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36" w:type="dxa"/>
            <w:vMerge/>
          </w:tcPr>
          <w:p w14:paraId="57F6530E"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445AC24B" w14:textId="77777777" w:rsidTr="004F754B">
        <w:tc>
          <w:tcPr>
            <w:tcW w:w="427" w:type="dxa"/>
            <w:vMerge/>
          </w:tcPr>
          <w:p w14:paraId="023AF3A0"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vAlign w:val="center"/>
          </w:tcPr>
          <w:p w14:paraId="2AA0EB63"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7A72F986"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sz w:val="18"/>
                <w:szCs w:val="18"/>
              </w:rPr>
              <w:t>160054</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27DB823E"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中外思想政治教育比较专题</w:t>
            </w:r>
          </w:p>
          <w:p w14:paraId="2B20420B"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Comparative Study on Ideology and Politics Education between China and foreign countries</w:t>
            </w:r>
          </w:p>
        </w:tc>
        <w:tc>
          <w:tcPr>
            <w:tcW w:w="936" w:type="dxa"/>
            <w:tcBorders>
              <w:top w:val="single" w:sz="4" w:space="0" w:color="auto"/>
              <w:left w:val="single" w:sz="4" w:space="0" w:color="auto"/>
              <w:bottom w:val="single" w:sz="4" w:space="0" w:color="auto"/>
              <w:right w:val="single" w:sz="4" w:space="0" w:color="auto"/>
            </w:tcBorders>
            <w:vAlign w:val="center"/>
          </w:tcPr>
          <w:p w14:paraId="0F92585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7C53F23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3B804EC5"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41B506A9" w14:textId="77777777" w:rsidTr="004F754B">
        <w:tc>
          <w:tcPr>
            <w:tcW w:w="427" w:type="dxa"/>
            <w:vMerge/>
          </w:tcPr>
          <w:p w14:paraId="68DC9235"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vAlign w:val="center"/>
          </w:tcPr>
          <w:p w14:paraId="70E1E8B9"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5A9E982"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160055</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026FF413"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马克思主义社会发展理论专题</w:t>
            </w:r>
          </w:p>
          <w:p w14:paraId="1BF33A32"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Study on Marxist Social Development Theory</w:t>
            </w:r>
          </w:p>
        </w:tc>
        <w:tc>
          <w:tcPr>
            <w:tcW w:w="936" w:type="dxa"/>
            <w:tcBorders>
              <w:top w:val="single" w:sz="4" w:space="0" w:color="auto"/>
              <w:left w:val="single" w:sz="4" w:space="0" w:color="auto"/>
              <w:bottom w:val="single" w:sz="4" w:space="0" w:color="auto"/>
              <w:right w:val="single" w:sz="4" w:space="0" w:color="auto"/>
            </w:tcBorders>
            <w:vAlign w:val="center"/>
          </w:tcPr>
          <w:p w14:paraId="5D0C59F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3DE46CB7"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36" w:type="dxa"/>
            <w:vMerge/>
          </w:tcPr>
          <w:p w14:paraId="7F2B785A"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0B8F3C74" w14:textId="77777777" w:rsidTr="004F754B">
        <w:tc>
          <w:tcPr>
            <w:tcW w:w="427" w:type="dxa"/>
            <w:vMerge/>
          </w:tcPr>
          <w:p w14:paraId="58CD65DF"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5ACA0C1A"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43F3776"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color w:val="000000"/>
                <w:sz w:val="18"/>
                <w:szCs w:val="18"/>
              </w:rPr>
              <w:t>160066</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583F6090"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党的历史发展与执政党建设专题</w:t>
            </w:r>
          </w:p>
          <w:p w14:paraId="12686515"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Development History of the CPC and the Construction of the Ruling Party</w:t>
            </w:r>
          </w:p>
        </w:tc>
        <w:tc>
          <w:tcPr>
            <w:tcW w:w="936" w:type="dxa"/>
            <w:tcBorders>
              <w:top w:val="single" w:sz="4" w:space="0" w:color="auto"/>
              <w:left w:val="single" w:sz="4" w:space="0" w:color="auto"/>
              <w:bottom w:val="single" w:sz="4" w:space="0" w:color="auto"/>
              <w:right w:val="single" w:sz="4" w:space="0" w:color="auto"/>
            </w:tcBorders>
            <w:vAlign w:val="center"/>
          </w:tcPr>
          <w:p w14:paraId="49FA9844"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2DB0470A"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5EA2186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1550217B" w14:textId="77777777" w:rsidTr="004F754B">
        <w:tc>
          <w:tcPr>
            <w:tcW w:w="427" w:type="dxa"/>
            <w:vMerge/>
          </w:tcPr>
          <w:p w14:paraId="110EEC7C"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04930952"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7D95214"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160063</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072E8117"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马克思主义文化理论专题</w:t>
            </w:r>
          </w:p>
          <w:p w14:paraId="1E1B0F32"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Study on Marxist Cultural Theory</w:t>
            </w:r>
          </w:p>
        </w:tc>
        <w:tc>
          <w:tcPr>
            <w:tcW w:w="936" w:type="dxa"/>
            <w:tcBorders>
              <w:top w:val="single" w:sz="4" w:space="0" w:color="auto"/>
              <w:left w:val="single" w:sz="4" w:space="0" w:color="auto"/>
              <w:bottom w:val="single" w:sz="4" w:space="0" w:color="auto"/>
              <w:right w:val="single" w:sz="4" w:space="0" w:color="auto"/>
            </w:tcBorders>
            <w:vAlign w:val="center"/>
          </w:tcPr>
          <w:p w14:paraId="0F22C1B7"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36E4712"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eastAsiaTheme="minorEastAsia" w:hAnsi="宋体" w:cs="宋体" w:hint="eastAsia"/>
                <w:color w:val="000000"/>
                <w:sz w:val="18"/>
                <w:szCs w:val="18"/>
              </w:rPr>
              <w:t>1</w:t>
            </w:r>
          </w:p>
        </w:tc>
        <w:tc>
          <w:tcPr>
            <w:tcW w:w="636" w:type="dxa"/>
            <w:vMerge/>
          </w:tcPr>
          <w:p w14:paraId="78A96337"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02522399" w14:textId="77777777" w:rsidTr="004F754B">
        <w:trPr>
          <w:trHeight w:val="150"/>
        </w:trPr>
        <w:tc>
          <w:tcPr>
            <w:tcW w:w="427" w:type="dxa"/>
            <w:vMerge/>
          </w:tcPr>
          <w:p w14:paraId="3E211FC2"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17CC3889"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0A19832"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160057</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22586106"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马克思主义政治经济学理论专题</w:t>
            </w:r>
          </w:p>
          <w:p w14:paraId="338EF920"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Study on the Marxist Political Economics Theory</w:t>
            </w:r>
          </w:p>
        </w:tc>
        <w:tc>
          <w:tcPr>
            <w:tcW w:w="936" w:type="dxa"/>
            <w:tcBorders>
              <w:top w:val="single" w:sz="4" w:space="0" w:color="auto"/>
              <w:left w:val="single" w:sz="4" w:space="0" w:color="auto"/>
              <w:bottom w:val="single" w:sz="4" w:space="0" w:color="auto"/>
              <w:right w:val="single" w:sz="4" w:space="0" w:color="auto"/>
            </w:tcBorders>
            <w:vAlign w:val="center"/>
          </w:tcPr>
          <w:p w14:paraId="0EF80137"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B53647C"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36" w:type="dxa"/>
            <w:vMerge/>
          </w:tcPr>
          <w:p w14:paraId="2942CA2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1821DBF5" w14:textId="77777777" w:rsidTr="004F754B">
        <w:trPr>
          <w:trHeight w:val="147"/>
        </w:trPr>
        <w:tc>
          <w:tcPr>
            <w:tcW w:w="427" w:type="dxa"/>
            <w:vMerge/>
          </w:tcPr>
          <w:p w14:paraId="242C4780"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51BFC5B4"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451070D1"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160058</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22C4E761"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中国近现代科技理论与实践专题</w:t>
            </w:r>
          </w:p>
          <w:p w14:paraId="76ED4BD4"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Monographic Study on Theory and Practice of Modern Science and Technology in China</w:t>
            </w:r>
          </w:p>
        </w:tc>
        <w:tc>
          <w:tcPr>
            <w:tcW w:w="936" w:type="dxa"/>
            <w:tcBorders>
              <w:top w:val="single" w:sz="4" w:space="0" w:color="auto"/>
              <w:left w:val="single" w:sz="4" w:space="0" w:color="auto"/>
              <w:bottom w:val="single" w:sz="4" w:space="0" w:color="auto"/>
              <w:right w:val="single" w:sz="4" w:space="0" w:color="auto"/>
            </w:tcBorders>
            <w:vAlign w:val="center"/>
          </w:tcPr>
          <w:p w14:paraId="0882EAD2"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217735DC"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7559FBE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6B5BF0BD" w14:textId="77777777" w:rsidTr="004F754B">
        <w:trPr>
          <w:trHeight w:val="150"/>
        </w:trPr>
        <w:tc>
          <w:tcPr>
            <w:tcW w:w="427" w:type="dxa"/>
            <w:vMerge/>
          </w:tcPr>
          <w:p w14:paraId="66001666"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2C684370"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36EFE73F"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160059</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2C872146"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中国传统思想政治教育史专题</w:t>
            </w:r>
          </w:p>
          <w:p w14:paraId="5714358C"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 xml:space="preserve">Monographic Study on History of Chinese Traditional Ideological and Political Education </w:t>
            </w:r>
          </w:p>
        </w:tc>
        <w:tc>
          <w:tcPr>
            <w:tcW w:w="936" w:type="dxa"/>
            <w:tcBorders>
              <w:top w:val="single" w:sz="4" w:space="0" w:color="auto"/>
              <w:left w:val="single" w:sz="4" w:space="0" w:color="auto"/>
              <w:bottom w:val="single" w:sz="4" w:space="0" w:color="auto"/>
              <w:right w:val="single" w:sz="4" w:space="0" w:color="auto"/>
            </w:tcBorders>
            <w:vAlign w:val="center"/>
          </w:tcPr>
          <w:p w14:paraId="3D5721C3"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2B710E0"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540F55D0"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21F9F652" w14:textId="77777777" w:rsidTr="004F754B">
        <w:trPr>
          <w:trHeight w:val="150"/>
        </w:trPr>
        <w:tc>
          <w:tcPr>
            <w:tcW w:w="427" w:type="dxa"/>
            <w:vMerge/>
          </w:tcPr>
          <w:p w14:paraId="412F7D3E"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55E493A8"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3D016F98"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160060</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7B22F2B5"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思想政治教育心理学专题（全英）</w:t>
            </w:r>
          </w:p>
          <w:p w14:paraId="06C5F774"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Psychological Theme of Ideological and Political Education</w:t>
            </w:r>
          </w:p>
        </w:tc>
        <w:tc>
          <w:tcPr>
            <w:tcW w:w="936" w:type="dxa"/>
            <w:tcBorders>
              <w:top w:val="single" w:sz="4" w:space="0" w:color="auto"/>
              <w:left w:val="single" w:sz="4" w:space="0" w:color="auto"/>
              <w:bottom w:val="single" w:sz="4" w:space="0" w:color="auto"/>
              <w:right w:val="single" w:sz="4" w:space="0" w:color="auto"/>
            </w:tcBorders>
            <w:vAlign w:val="center"/>
          </w:tcPr>
          <w:p w14:paraId="73B2CD9E"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2D87143F"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32207374"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19E4B848" w14:textId="77777777" w:rsidTr="004F754B">
        <w:trPr>
          <w:trHeight w:val="210"/>
        </w:trPr>
        <w:tc>
          <w:tcPr>
            <w:tcW w:w="427" w:type="dxa"/>
            <w:vMerge/>
          </w:tcPr>
          <w:p w14:paraId="0D6B5EB7"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6B1D4B6C"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5DE3703C"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160062</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79558D54"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马克思主义历史理论专题</w:t>
            </w:r>
          </w:p>
          <w:p w14:paraId="621BC00E"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 xml:space="preserve">Monographic Study on Marxist Historical Theory </w:t>
            </w:r>
          </w:p>
        </w:tc>
        <w:tc>
          <w:tcPr>
            <w:tcW w:w="936" w:type="dxa"/>
            <w:tcBorders>
              <w:top w:val="single" w:sz="4" w:space="0" w:color="auto"/>
              <w:left w:val="single" w:sz="4" w:space="0" w:color="auto"/>
              <w:bottom w:val="single" w:sz="4" w:space="0" w:color="auto"/>
              <w:right w:val="single" w:sz="4" w:space="0" w:color="auto"/>
            </w:tcBorders>
            <w:vAlign w:val="center"/>
          </w:tcPr>
          <w:p w14:paraId="5DA3D2B1"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70D6C8EF"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36" w:type="dxa"/>
            <w:vMerge/>
          </w:tcPr>
          <w:p w14:paraId="7AE7639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5A72512D" w14:textId="77777777" w:rsidTr="004F754B">
        <w:trPr>
          <w:trHeight w:val="147"/>
        </w:trPr>
        <w:tc>
          <w:tcPr>
            <w:tcW w:w="427" w:type="dxa"/>
            <w:vMerge/>
          </w:tcPr>
          <w:p w14:paraId="767E5195"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670CC081"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6F420CF9" w14:textId="77777777" w:rsidR="004F754B" w:rsidRDefault="004F754B" w:rsidP="00A96C43">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16007</w:t>
            </w:r>
            <w:r>
              <w:rPr>
                <w:rFonts w:ascii="宋体" w:hAnsi="宋体" w:cs="宋体"/>
                <w:bCs/>
                <w:color w:val="000000"/>
                <w:sz w:val="18"/>
                <w:szCs w:val="18"/>
              </w:rPr>
              <w:t>2</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53F88CD0"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中华民族发展史专题</w:t>
            </w:r>
          </w:p>
          <w:p w14:paraId="013EF82F"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Special Topic on the Development History of the Chinese Nation</w:t>
            </w:r>
          </w:p>
        </w:tc>
        <w:tc>
          <w:tcPr>
            <w:tcW w:w="936" w:type="dxa"/>
            <w:tcBorders>
              <w:top w:val="single" w:sz="4" w:space="0" w:color="auto"/>
              <w:left w:val="single" w:sz="4" w:space="0" w:color="auto"/>
              <w:bottom w:val="single" w:sz="4" w:space="0" w:color="auto"/>
              <w:right w:val="single" w:sz="4" w:space="0" w:color="auto"/>
            </w:tcBorders>
            <w:vAlign w:val="center"/>
          </w:tcPr>
          <w:p w14:paraId="67C3D6C6"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F135082"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sz w:val="18"/>
                <w:szCs w:val="18"/>
              </w:rPr>
              <w:t>1</w:t>
            </w:r>
          </w:p>
        </w:tc>
        <w:tc>
          <w:tcPr>
            <w:tcW w:w="636" w:type="dxa"/>
            <w:vMerge/>
          </w:tcPr>
          <w:p w14:paraId="030463B9"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2BBCBF3F" w14:textId="77777777" w:rsidTr="004F754B">
        <w:trPr>
          <w:trHeight w:val="150"/>
        </w:trPr>
        <w:tc>
          <w:tcPr>
            <w:tcW w:w="427" w:type="dxa"/>
            <w:vMerge/>
          </w:tcPr>
          <w:p w14:paraId="6EA10230"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31DDF049"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A57FC4F"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160067</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0C7729BC" w14:textId="77777777" w:rsidR="004F754B" w:rsidRDefault="004F754B">
            <w:pPr>
              <w:jc w:val="left"/>
              <w:rPr>
                <w:rFonts w:ascii="宋体" w:eastAsia="宋体" w:hAnsi="宋体" w:cs="宋体"/>
                <w:sz w:val="18"/>
                <w:szCs w:val="18"/>
              </w:rPr>
            </w:pPr>
            <w:bookmarkStart w:id="7" w:name="OLE_LINK2"/>
            <w:bookmarkStart w:id="8" w:name="OLE_LINK1"/>
            <w:r>
              <w:rPr>
                <w:rFonts w:ascii="宋体" w:eastAsia="宋体" w:hAnsi="宋体" w:cs="宋体" w:hint="eastAsia"/>
                <w:sz w:val="18"/>
                <w:szCs w:val="18"/>
              </w:rPr>
              <w:t>当代中国政治热点分析</w:t>
            </w:r>
          </w:p>
          <w:bookmarkEnd w:id="7"/>
          <w:bookmarkEnd w:id="8"/>
          <w:p w14:paraId="5288CC44"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Analysis of Political Hot Spots in Contemporary China</w:t>
            </w:r>
          </w:p>
        </w:tc>
        <w:tc>
          <w:tcPr>
            <w:tcW w:w="936" w:type="dxa"/>
            <w:tcBorders>
              <w:top w:val="single" w:sz="4" w:space="0" w:color="auto"/>
              <w:left w:val="single" w:sz="4" w:space="0" w:color="auto"/>
              <w:bottom w:val="single" w:sz="4" w:space="0" w:color="auto"/>
              <w:right w:val="single" w:sz="4" w:space="0" w:color="auto"/>
            </w:tcBorders>
            <w:vAlign w:val="center"/>
          </w:tcPr>
          <w:p w14:paraId="651124AB"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DB89766"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sz w:val="18"/>
                <w:szCs w:val="18"/>
              </w:rPr>
              <w:t>2</w:t>
            </w:r>
          </w:p>
        </w:tc>
        <w:tc>
          <w:tcPr>
            <w:tcW w:w="636" w:type="dxa"/>
            <w:vMerge/>
          </w:tcPr>
          <w:p w14:paraId="0D9517BF"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3DF33F24" w14:textId="77777777" w:rsidTr="004F754B">
        <w:trPr>
          <w:trHeight w:val="165"/>
        </w:trPr>
        <w:tc>
          <w:tcPr>
            <w:tcW w:w="427" w:type="dxa"/>
            <w:vMerge/>
          </w:tcPr>
          <w:p w14:paraId="0301AAF5"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72082F06"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3F00F7F6"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160068</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23356FD0" w14:textId="77777777" w:rsidR="004F754B" w:rsidRDefault="004F754B">
            <w:pPr>
              <w:jc w:val="left"/>
              <w:rPr>
                <w:rFonts w:ascii="宋体" w:eastAsia="宋体" w:hAnsi="宋体" w:cs="宋体"/>
                <w:sz w:val="18"/>
                <w:szCs w:val="18"/>
              </w:rPr>
            </w:pPr>
            <w:r>
              <w:rPr>
                <w:rFonts w:ascii="宋体" w:eastAsia="宋体" w:hAnsi="宋体" w:cs="宋体" w:hint="eastAsia"/>
                <w:sz w:val="18"/>
                <w:szCs w:val="18"/>
              </w:rPr>
              <w:t>社会主义发展史</w:t>
            </w:r>
          </w:p>
          <w:p w14:paraId="540F3110"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History of socialist development</w:t>
            </w:r>
          </w:p>
        </w:tc>
        <w:tc>
          <w:tcPr>
            <w:tcW w:w="936" w:type="dxa"/>
            <w:tcBorders>
              <w:top w:val="single" w:sz="4" w:space="0" w:color="auto"/>
              <w:left w:val="single" w:sz="4" w:space="0" w:color="auto"/>
              <w:bottom w:val="single" w:sz="4" w:space="0" w:color="auto"/>
              <w:right w:val="single" w:sz="4" w:space="0" w:color="auto"/>
            </w:tcBorders>
            <w:vAlign w:val="center"/>
          </w:tcPr>
          <w:p w14:paraId="65DA1CFC"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7B96D825"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sz w:val="18"/>
                <w:szCs w:val="18"/>
              </w:rPr>
              <w:t>1</w:t>
            </w:r>
          </w:p>
        </w:tc>
        <w:tc>
          <w:tcPr>
            <w:tcW w:w="636" w:type="dxa"/>
            <w:vMerge/>
          </w:tcPr>
          <w:p w14:paraId="64EEF328"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7245B411" w14:textId="77777777" w:rsidTr="004F754B">
        <w:trPr>
          <w:trHeight w:val="615"/>
        </w:trPr>
        <w:tc>
          <w:tcPr>
            <w:tcW w:w="427" w:type="dxa"/>
            <w:vMerge/>
          </w:tcPr>
          <w:p w14:paraId="37CA1A5A"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5F61B31A" w14:textId="77777777" w:rsidR="004F754B" w:rsidRDefault="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4220E66E" w14:textId="77777777" w:rsidR="004F754B" w:rsidRDefault="004F754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bCs/>
                <w:color w:val="000000"/>
                <w:sz w:val="18"/>
                <w:szCs w:val="18"/>
              </w:rPr>
              <w:t>160069</w:t>
            </w:r>
          </w:p>
        </w:tc>
        <w:tc>
          <w:tcPr>
            <w:tcW w:w="4019" w:type="dxa"/>
            <w:gridSpan w:val="5"/>
            <w:tcBorders>
              <w:top w:val="single" w:sz="4" w:space="0" w:color="auto"/>
              <w:left w:val="single" w:sz="4" w:space="0" w:color="auto"/>
              <w:bottom w:val="single" w:sz="4" w:space="0" w:color="auto"/>
              <w:right w:val="single" w:sz="4" w:space="0" w:color="auto"/>
            </w:tcBorders>
            <w:vAlign w:val="center"/>
          </w:tcPr>
          <w:p w14:paraId="0334D8B7" w14:textId="77777777" w:rsidR="004F754B" w:rsidRDefault="004F754B">
            <w:pPr>
              <w:autoSpaceDE w:val="0"/>
              <w:autoSpaceDN w:val="0"/>
              <w:adjustRightInd w:val="0"/>
              <w:jc w:val="left"/>
              <w:rPr>
                <w:rFonts w:ascii="宋体" w:eastAsia="宋体" w:hAnsi="宋体" w:cs="宋体"/>
                <w:sz w:val="18"/>
                <w:szCs w:val="18"/>
              </w:rPr>
            </w:pPr>
            <w:r>
              <w:rPr>
                <w:rFonts w:ascii="宋体" w:eastAsia="宋体" w:hAnsi="宋体" w:cs="宋体" w:hint="eastAsia"/>
                <w:sz w:val="18"/>
                <w:szCs w:val="18"/>
              </w:rPr>
              <w:t>社会科学统计软件应用</w:t>
            </w:r>
          </w:p>
          <w:p w14:paraId="1D6A944A" w14:textId="3C46EE1A" w:rsidR="004F754B" w:rsidRPr="004F754B" w:rsidRDefault="004F754B">
            <w:pPr>
              <w:pStyle w:val="a3"/>
              <w:spacing w:line="240" w:lineRule="auto"/>
              <w:ind w:firstLine="0"/>
              <w:rPr>
                <w:rFonts w:ascii="宋体" w:hAnsi="宋体" w:cs="宋体" w:hint="eastAsia"/>
                <w:sz w:val="18"/>
                <w:szCs w:val="18"/>
              </w:rPr>
            </w:pPr>
            <w:r>
              <w:rPr>
                <w:rFonts w:ascii="宋体" w:hAnsi="宋体" w:cs="宋体" w:hint="eastAsia"/>
                <w:sz w:val="18"/>
                <w:szCs w:val="18"/>
              </w:rPr>
              <w:t>Application of Social Science Statistics Software</w:t>
            </w:r>
          </w:p>
        </w:tc>
        <w:tc>
          <w:tcPr>
            <w:tcW w:w="936" w:type="dxa"/>
            <w:tcBorders>
              <w:top w:val="single" w:sz="4" w:space="0" w:color="auto"/>
              <w:left w:val="single" w:sz="4" w:space="0" w:color="auto"/>
              <w:bottom w:val="single" w:sz="4" w:space="0" w:color="auto"/>
              <w:right w:val="single" w:sz="4" w:space="0" w:color="auto"/>
            </w:tcBorders>
            <w:vAlign w:val="center"/>
          </w:tcPr>
          <w:p w14:paraId="1CC78A04"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2E068F99" w14:textId="77777777" w:rsidR="004F754B" w:rsidRDefault="004F754B">
            <w:pPr>
              <w:pStyle w:val="a3"/>
              <w:spacing w:line="240" w:lineRule="auto"/>
              <w:ind w:firstLineChars="100" w:firstLine="180"/>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vMerge/>
          </w:tcPr>
          <w:p w14:paraId="4CBFB9BF" w14:textId="77777777" w:rsidR="004F754B" w:rsidRDefault="004F754B">
            <w:pPr>
              <w:pStyle w:val="a3"/>
              <w:spacing w:line="240" w:lineRule="auto"/>
              <w:ind w:firstLine="0"/>
              <w:jc w:val="center"/>
              <w:rPr>
                <w:rFonts w:asciiTheme="minorEastAsia" w:eastAsiaTheme="minorEastAsia" w:hAnsiTheme="minorEastAsia"/>
                <w:b/>
                <w:color w:val="000000"/>
                <w:sz w:val="21"/>
                <w:szCs w:val="21"/>
              </w:rPr>
            </w:pPr>
          </w:p>
        </w:tc>
      </w:tr>
      <w:tr w:rsidR="004F754B" w14:paraId="239F95EA" w14:textId="77777777" w:rsidTr="004F754B">
        <w:trPr>
          <w:trHeight w:val="306"/>
        </w:trPr>
        <w:tc>
          <w:tcPr>
            <w:tcW w:w="427" w:type="dxa"/>
            <w:vMerge/>
          </w:tcPr>
          <w:p w14:paraId="7D15D497" w14:textId="77777777" w:rsidR="004F754B" w:rsidRDefault="004F754B" w:rsidP="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4989A342" w14:textId="77777777" w:rsidR="004F754B" w:rsidRDefault="004F754B" w:rsidP="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tcPr>
          <w:p w14:paraId="5D944539" w14:textId="77777777" w:rsidR="004F754B" w:rsidRDefault="004F754B" w:rsidP="004F754B">
            <w:pPr>
              <w:pStyle w:val="a3"/>
              <w:spacing w:line="240" w:lineRule="auto"/>
              <w:ind w:firstLine="0"/>
              <w:rPr>
                <w:rFonts w:ascii="宋体" w:hAnsi="宋体" w:cs="宋体"/>
                <w:bCs/>
                <w:color w:val="000000"/>
                <w:sz w:val="18"/>
                <w:szCs w:val="18"/>
              </w:rPr>
            </w:pPr>
          </w:p>
          <w:p w14:paraId="4049054D" w14:textId="3FDB5D3A" w:rsidR="004F754B" w:rsidRDefault="004F754B" w:rsidP="004F754B">
            <w:pPr>
              <w:pStyle w:val="a3"/>
              <w:spacing w:line="240" w:lineRule="auto"/>
              <w:ind w:firstLine="0"/>
              <w:rPr>
                <w:rFonts w:ascii="宋体" w:hAnsi="宋体" w:cs="宋体" w:hint="eastAsia"/>
                <w:bCs/>
                <w:color w:val="000000"/>
                <w:sz w:val="18"/>
                <w:szCs w:val="18"/>
              </w:rPr>
            </w:pPr>
            <w:r w:rsidRPr="004F754B">
              <w:rPr>
                <w:rFonts w:ascii="宋体" w:hAnsi="宋体" w:cs="宋体" w:hint="eastAsia"/>
                <w:bCs/>
                <w:color w:val="000000"/>
                <w:sz w:val="18"/>
                <w:szCs w:val="18"/>
              </w:rPr>
              <w:t>160072</w:t>
            </w:r>
          </w:p>
        </w:tc>
        <w:tc>
          <w:tcPr>
            <w:tcW w:w="4019" w:type="dxa"/>
            <w:gridSpan w:val="5"/>
            <w:tcBorders>
              <w:top w:val="single" w:sz="4" w:space="0" w:color="auto"/>
              <w:left w:val="single" w:sz="4" w:space="0" w:color="auto"/>
              <w:bottom w:val="single" w:sz="4" w:space="0" w:color="auto"/>
              <w:right w:val="single" w:sz="4" w:space="0" w:color="auto"/>
            </w:tcBorders>
          </w:tcPr>
          <w:p w14:paraId="6790008A" w14:textId="77777777" w:rsidR="004F754B" w:rsidRDefault="004F754B" w:rsidP="004F754B">
            <w:pPr>
              <w:pStyle w:val="a3"/>
              <w:spacing w:line="240" w:lineRule="auto"/>
              <w:ind w:firstLine="0"/>
              <w:rPr>
                <w:rFonts w:ascii="宋体" w:hAnsi="宋体" w:cs="宋体"/>
                <w:bCs/>
                <w:color w:val="000000"/>
                <w:sz w:val="18"/>
                <w:szCs w:val="18"/>
              </w:rPr>
            </w:pPr>
            <w:bookmarkStart w:id="9" w:name="OLE_LINK320"/>
            <w:r w:rsidRPr="004F754B">
              <w:rPr>
                <w:rFonts w:ascii="宋体" w:hAnsi="宋体" w:cs="宋体" w:hint="eastAsia"/>
                <w:bCs/>
                <w:color w:val="000000"/>
                <w:sz w:val="18"/>
                <w:szCs w:val="18"/>
              </w:rPr>
              <w:t>中华民族发展史专题</w:t>
            </w:r>
            <w:bookmarkEnd w:id="9"/>
            <w:r>
              <w:rPr>
                <w:rFonts w:ascii="宋体" w:hAnsi="宋体" w:cs="宋体" w:hint="eastAsia"/>
                <w:bCs/>
                <w:color w:val="000000"/>
                <w:sz w:val="18"/>
                <w:szCs w:val="18"/>
              </w:rPr>
              <w:t xml:space="preserve"> </w:t>
            </w:r>
          </w:p>
          <w:p w14:paraId="4C5D2B25" w14:textId="4B71CB45" w:rsidR="004F754B" w:rsidRPr="004F754B" w:rsidRDefault="004F754B" w:rsidP="004F754B">
            <w:pPr>
              <w:pStyle w:val="a3"/>
              <w:spacing w:line="240" w:lineRule="auto"/>
              <w:ind w:firstLine="0"/>
              <w:rPr>
                <w:rFonts w:ascii="宋体" w:hAnsi="宋体" w:cs="宋体" w:hint="eastAsia"/>
                <w:bCs/>
                <w:color w:val="000000"/>
                <w:sz w:val="18"/>
                <w:szCs w:val="18"/>
              </w:rPr>
            </w:pPr>
            <w:r w:rsidRPr="004F754B">
              <w:rPr>
                <w:rFonts w:ascii="宋体" w:hAnsi="宋体" w:cs="宋体"/>
                <w:bCs/>
                <w:color w:val="000000"/>
                <w:sz w:val="18"/>
                <w:szCs w:val="18"/>
              </w:rPr>
              <w:t>History of the Development of the Chinese Nation</w:t>
            </w:r>
          </w:p>
        </w:tc>
        <w:tc>
          <w:tcPr>
            <w:tcW w:w="936" w:type="dxa"/>
            <w:tcBorders>
              <w:top w:val="single" w:sz="4" w:space="0" w:color="auto"/>
              <w:left w:val="single" w:sz="4" w:space="0" w:color="auto"/>
              <w:bottom w:val="single" w:sz="4" w:space="0" w:color="auto"/>
              <w:right w:val="single" w:sz="4" w:space="0" w:color="auto"/>
            </w:tcBorders>
          </w:tcPr>
          <w:p w14:paraId="111E05C3" w14:textId="77777777" w:rsidR="004F754B" w:rsidRDefault="004F754B" w:rsidP="004F754B">
            <w:pPr>
              <w:pStyle w:val="a3"/>
              <w:spacing w:line="240" w:lineRule="auto"/>
              <w:ind w:firstLine="0"/>
              <w:jc w:val="center"/>
              <w:rPr>
                <w:rFonts w:ascii="宋体" w:hAnsi="宋体" w:cs="宋体"/>
                <w:bCs/>
                <w:color w:val="000000"/>
                <w:sz w:val="18"/>
                <w:szCs w:val="18"/>
              </w:rPr>
            </w:pPr>
          </w:p>
          <w:p w14:paraId="2D4D11EB" w14:textId="1A718C3F" w:rsidR="004F754B" w:rsidRPr="004F754B" w:rsidRDefault="004F754B" w:rsidP="004F754B">
            <w:pPr>
              <w:pStyle w:val="a3"/>
              <w:spacing w:line="240" w:lineRule="auto"/>
              <w:ind w:firstLine="0"/>
              <w:jc w:val="center"/>
              <w:rPr>
                <w:rFonts w:ascii="宋体" w:hAnsi="宋体" w:cs="宋体" w:hint="eastAsia"/>
                <w:bCs/>
                <w:color w:val="000000"/>
                <w:sz w:val="18"/>
                <w:szCs w:val="18"/>
              </w:rPr>
            </w:pPr>
            <w:r w:rsidRPr="004F754B">
              <w:rPr>
                <w:rFonts w:ascii="宋体" w:hAnsi="宋体" w:cs="宋体" w:hint="eastAsia"/>
                <w:bCs/>
                <w:color w:val="000000"/>
                <w:sz w:val="18"/>
                <w:szCs w:val="18"/>
              </w:rPr>
              <w:t>1.5</w:t>
            </w:r>
          </w:p>
        </w:tc>
        <w:tc>
          <w:tcPr>
            <w:tcW w:w="696" w:type="dxa"/>
            <w:gridSpan w:val="2"/>
            <w:tcBorders>
              <w:top w:val="single" w:sz="4" w:space="0" w:color="auto"/>
              <w:left w:val="single" w:sz="4" w:space="0" w:color="auto"/>
              <w:bottom w:val="single" w:sz="4" w:space="0" w:color="auto"/>
              <w:right w:val="single" w:sz="4" w:space="0" w:color="auto"/>
            </w:tcBorders>
          </w:tcPr>
          <w:p w14:paraId="06D84706" w14:textId="77777777" w:rsidR="004F754B" w:rsidRDefault="004F754B" w:rsidP="004F754B">
            <w:pPr>
              <w:pStyle w:val="a3"/>
              <w:spacing w:line="240" w:lineRule="auto"/>
              <w:ind w:firstLineChars="100" w:firstLine="180"/>
              <w:rPr>
                <w:rFonts w:ascii="宋体" w:hAnsi="宋体" w:cs="宋体"/>
                <w:bCs/>
                <w:color w:val="000000"/>
                <w:sz w:val="18"/>
                <w:szCs w:val="18"/>
              </w:rPr>
            </w:pPr>
          </w:p>
          <w:p w14:paraId="00B5384C" w14:textId="47CFB825" w:rsidR="004F754B" w:rsidRPr="004F754B" w:rsidRDefault="004F754B" w:rsidP="004F754B">
            <w:pPr>
              <w:pStyle w:val="a3"/>
              <w:spacing w:line="240" w:lineRule="auto"/>
              <w:ind w:firstLineChars="100" w:firstLine="180"/>
              <w:rPr>
                <w:rFonts w:ascii="宋体" w:hAnsi="宋体" w:cs="宋体" w:hint="eastAsia"/>
                <w:bCs/>
                <w:color w:val="000000"/>
                <w:sz w:val="18"/>
                <w:szCs w:val="18"/>
              </w:rPr>
            </w:pPr>
            <w:r w:rsidRPr="004F754B">
              <w:rPr>
                <w:rFonts w:ascii="宋体" w:hAnsi="宋体" w:cs="宋体" w:hint="eastAsia"/>
                <w:bCs/>
                <w:color w:val="000000"/>
                <w:sz w:val="18"/>
                <w:szCs w:val="18"/>
              </w:rPr>
              <w:t>24</w:t>
            </w:r>
          </w:p>
        </w:tc>
        <w:tc>
          <w:tcPr>
            <w:tcW w:w="636" w:type="dxa"/>
            <w:vMerge/>
          </w:tcPr>
          <w:p w14:paraId="433D5982" w14:textId="77777777" w:rsidR="004F754B" w:rsidRDefault="004F754B" w:rsidP="004F754B">
            <w:pPr>
              <w:pStyle w:val="a3"/>
              <w:spacing w:line="240" w:lineRule="auto"/>
              <w:ind w:firstLine="0"/>
              <w:jc w:val="center"/>
              <w:rPr>
                <w:rFonts w:asciiTheme="minorEastAsia" w:eastAsiaTheme="minorEastAsia" w:hAnsiTheme="minorEastAsia"/>
                <w:b/>
                <w:color w:val="000000"/>
                <w:sz w:val="21"/>
                <w:szCs w:val="21"/>
              </w:rPr>
            </w:pPr>
          </w:p>
        </w:tc>
      </w:tr>
      <w:tr w:rsidR="004F754B" w14:paraId="45CB8A0D" w14:textId="77777777" w:rsidTr="004F754B">
        <w:trPr>
          <w:trHeight w:val="246"/>
        </w:trPr>
        <w:tc>
          <w:tcPr>
            <w:tcW w:w="427" w:type="dxa"/>
            <w:vMerge/>
          </w:tcPr>
          <w:p w14:paraId="7FA009E0" w14:textId="77777777" w:rsidR="004F754B" w:rsidRDefault="004F754B" w:rsidP="004F754B">
            <w:pPr>
              <w:pStyle w:val="a3"/>
              <w:spacing w:line="240" w:lineRule="auto"/>
              <w:ind w:firstLine="0"/>
              <w:rPr>
                <w:rFonts w:asciiTheme="minorEastAsia" w:eastAsiaTheme="minorEastAsia" w:hAnsiTheme="minorEastAsia"/>
                <w:b/>
                <w:color w:val="000000"/>
                <w:sz w:val="21"/>
                <w:szCs w:val="21"/>
              </w:rPr>
            </w:pPr>
          </w:p>
        </w:tc>
        <w:tc>
          <w:tcPr>
            <w:tcW w:w="1287" w:type="dxa"/>
            <w:gridSpan w:val="4"/>
            <w:vMerge/>
          </w:tcPr>
          <w:p w14:paraId="39A7CA84" w14:textId="77777777" w:rsidR="004F754B" w:rsidRDefault="004F754B" w:rsidP="004F754B">
            <w:pPr>
              <w:pStyle w:val="a3"/>
              <w:spacing w:line="240" w:lineRule="auto"/>
              <w:ind w:firstLine="0"/>
              <w:rPr>
                <w:rFonts w:asciiTheme="minorEastAsia" w:eastAsiaTheme="minorEastAsia" w:hAnsiTheme="minorEastAsia"/>
                <w:b/>
                <w:color w:val="000000"/>
                <w:sz w:val="21"/>
                <w:szCs w:val="21"/>
              </w:rPr>
            </w:pPr>
          </w:p>
        </w:tc>
        <w:tc>
          <w:tcPr>
            <w:tcW w:w="1356" w:type="dxa"/>
            <w:tcBorders>
              <w:top w:val="single" w:sz="4" w:space="0" w:color="auto"/>
              <w:left w:val="single" w:sz="4" w:space="0" w:color="auto"/>
              <w:bottom w:val="single" w:sz="4" w:space="0" w:color="auto"/>
              <w:right w:val="single" w:sz="4" w:space="0" w:color="auto"/>
            </w:tcBorders>
          </w:tcPr>
          <w:p w14:paraId="0B2B6140" w14:textId="77777777" w:rsidR="004F754B" w:rsidRDefault="004F754B" w:rsidP="004F754B">
            <w:pPr>
              <w:pStyle w:val="a3"/>
              <w:spacing w:line="240" w:lineRule="auto"/>
              <w:ind w:firstLine="0"/>
              <w:rPr>
                <w:rFonts w:ascii="宋体" w:hAnsi="宋体" w:cs="宋体"/>
                <w:bCs/>
                <w:color w:val="000000"/>
                <w:sz w:val="18"/>
                <w:szCs w:val="18"/>
              </w:rPr>
            </w:pPr>
          </w:p>
          <w:p w14:paraId="7510F268" w14:textId="1C307CAB" w:rsidR="004F754B" w:rsidRDefault="004F754B" w:rsidP="004F754B">
            <w:pPr>
              <w:pStyle w:val="a3"/>
              <w:spacing w:line="240" w:lineRule="auto"/>
              <w:ind w:firstLine="0"/>
              <w:rPr>
                <w:rFonts w:ascii="宋体" w:hAnsi="宋体" w:cs="宋体" w:hint="eastAsia"/>
                <w:bCs/>
                <w:color w:val="000000"/>
                <w:sz w:val="18"/>
                <w:szCs w:val="18"/>
              </w:rPr>
            </w:pPr>
            <w:r w:rsidRPr="004F754B">
              <w:rPr>
                <w:rFonts w:ascii="宋体" w:hAnsi="宋体" w:cs="宋体" w:hint="eastAsia"/>
                <w:bCs/>
                <w:color w:val="000000"/>
                <w:sz w:val="18"/>
                <w:szCs w:val="18"/>
              </w:rPr>
              <w:t>160073</w:t>
            </w:r>
          </w:p>
        </w:tc>
        <w:tc>
          <w:tcPr>
            <w:tcW w:w="4019" w:type="dxa"/>
            <w:gridSpan w:val="5"/>
            <w:tcBorders>
              <w:top w:val="single" w:sz="4" w:space="0" w:color="auto"/>
              <w:left w:val="single" w:sz="4" w:space="0" w:color="auto"/>
              <w:bottom w:val="single" w:sz="4" w:space="0" w:color="auto"/>
              <w:right w:val="single" w:sz="4" w:space="0" w:color="auto"/>
            </w:tcBorders>
          </w:tcPr>
          <w:p w14:paraId="4EC486C0" w14:textId="77777777" w:rsidR="004F754B" w:rsidRDefault="004F754B" w:rsidP="004F754B">
            <w:pPr>
              <w:pStyle w:val="a3"/>
              <w:spacing w:line="240" w:lineRule="auto"/>
              <w:ind w:firstLine="0"/>
              <w:rPr>
                <w:rFonts w:ascii="宋体" w:hAnsi="宋体" w:cs="宋体"/>
                <w:bCs/>
                <w:color w:val="000000"/>
                <w:sz w:val="18"/>
                <w:szCs w:val="18"/>
              </w:rPr>
            </w:pPr>
            <w:bookmarkStart w:id="10" w:name="OLE_LINK321"/>
            <w:r w:rsidRPr="004F754B">
              <w:rPr>
                <w:rFonts w:ascii="宋体" w:hAnsi="宋体" w:cs="宋体" w:hint="eastAsia"/>
                <w:bCs/>
                <w:color w:val="000000"/>
                <w:sz w:val="18"/>
                <w:szCs w:val="18"/>
              </w:rPr>
              <w:t>人文经济学</w:t>
            </w:r>
            <w:bookmarkEnd w:id="10"/>
          </w:p>
          <w:p w14:paraId="2630726C" w14:textId="576BE372" w:rsidR="004F754B" w:rsidRPr="004F754B" w:rsidRDefault="004F754B" w:rsidP="004F754B">
            <w:pPr>
              <w:pStyle w:val="a3"/>
              <w:spacing w:line="240" w:lineRule="auto"/>
              <w:ind w:firstLine="0"/>
              <w:rPr>
                <w:rFonts w:ascii="宋体" w:hAnsi="宋体" w:cs="宋体" w:hint="eastAsia"/>
                <w:bCs/>
                <w:color w:val="000000"/>
                <w:sz w:val="18"/>
                <w:szCs w:val="18"/>
              </w:rPr>
            </w:pPr>
            <w:r w:rsidRPr="004F754B">
              <w:rPr>
                <w:rFonts w:ascii="宋体" w:hAnsi="宋体" w:cs="宋体"/>
                <w:bCs/>
                <w:color w:val="000000"/>
                <w:sz w:val="18"/>
                <w:szCs w:val="18"/>
              </w:rPr>
              <w:t>Special Issue on Humanities and Economics</w:t>
            </w:r>
          </w:p>
        </w:tc>
        <w:tc>
          <w:tcPr>
            <w:tcW w:w="936" w:type="dxa"/>
            <w:tcBorders>
              <w:top w:val="single" w:sz="4" w:space="0" w:color="auto"/>
              <w:left w:val="single" w:sz="4" w:space="0" w:color="auto"/>
              <w:bottom w:val="single" w:sz="4" w:space="0" w:color="auto"/>
              <w:right w:val="single" w:sz="4" w:space="0" w:color="auto"/>
            </w:tcBorders>
          </w:tcPr>
          <w:p w14:paraId="0E70452B" w14:textId="77777777" w:rsidR="004F754B" w:rsidRDefault="004F754B" w:rsidP="004F754B">
            <w:pPr>
              <w:pStyle w:val="a3"/>
              <w:spacing w:line="240" w:lineRule="auto"/>
              <w:ind w:firstLine="0"/>
              <w:jc w:val="center"/>
              <w:rPr>
                <w:rFonts w:ascii="宋体" w:hAnsi="宋体" w:cs="宋体"/>
                <w:bCs/>
                <w:color w:val="000000"/>
                <w:sz w:val="18"/>
                <w:szCs w:val="18"/>
              </w:rPr>
            </w:pPr>
          </w:p>
          <w:p w14:paraId="2BA26FC7" w14:textId="61016AEF" w:rsidR="004F754B" w:rsidRPr="004F754B" w:rsidRDefault="004F754B" w:rsidP="004F754B">
            <w:pPr>
              <w:pStyle w:val="a3"/>
              <w:spacing w:line="240" w:lineRule="auto"/>
              <w:ind w:firstLine="0"/>
              <w:jc w:val="center"/>
              <w:rPr>
                <w:rFonts w:ascii="宋体" w:hAnsi="宋体" w:cs="宋体" w:hint="eastAsia"/>
                <w:bCs/>
                <w:color w:val="000000"/>
                <w:sz w:val="18"/>
                <w:szCs w:val="18"/>
              </w:rPr>
            </w:pPr>
            <w:r w:rsidRPr="004F754B">
              <w:rPr>
                <w:rFonts w:ascii="宋体" w:hAnsi="宋体" w:cs="宋体" w:hint="eastAsia"/>
                <w:bCs/>
                <w:color w:val="000000"/>
                <w:sz w:val="18"/>
                <w:szCs w:val="18"/>
              </w:rPr>
              <w:t>1</w:t>
            </w:r>
          </w:p>
        </w:tc>
        <w:tc>
          <w:tcPr>
            <w:tcW w:w="696" w:type="dxa"/>
            <w:gridSpan w:val="2"/>
            <w:tcBorders>
              <w:top w:val="single" w:sz="4" w:space="0" w:color="auto"/>
              <w:left w:val="single" w:sz="4" w:space="0" w:color="auto"/>
              <w:bottom w:val="single" w:sz="4" w:space="0" w:color="auto"/>
              <w:right w:val="single" w:sz="4" w:space="0" w:color="auto"/>
            </w:tcBorders>
          </w:tcPr>
          <w:p w14:paraId="7DA86298" w14:textId="77777777" w:rsidR="004F754B" w:rsidRDefault="004F754B" w:rsidP="004F754B">
            <w:pPr>
              <w:pStyle w:val="a3"/>
              <w:spacing w:line="240" w:lineRule="auto"/>
              <w:ind w:firstLineChars="100" w:firstLine="180"/>
              <w:rPr>
                <w:rFonts w:ascii="宋体" w:hAnsi="宋体" w:cs="宋体"/>
                <w:bCs/>
                <w:color w:val="000000"/>
                <w:sz w:val="18"/>
                <w:szCs w:val="18"/>
              </w:rPr>
            </w:pPr>
          </w:p>
          <w:p w14:paraId="11A6F745" w14:textId="041A3D25" w:rsidR="004F754B" w:rsidRPr="004F754B" w:rsidRDefault="004F754B" w:rsidP="004F754B">
            <w:pPr>
              <w:pStyle w:val="a3"/>
              <w:spacing w:line="240" w:lineRule="auto"/>
              <w:ind w:firstLineChars="100" w:firstLine="180"/>
              <w:rPr>
                <w:rFonts w:ascii="宋体" w:hAnsi="宋体" w:cs="宋体" w:hint="eastAsia"/>
                <w:bCs/>
                <w:color w:val="000000"/>
                <w:sz w:val="18"/>
                <w:szCs w:val="18"/>
              </w:rPr>
            </w:pPr>
            <w:r w:rsidRPr="004F754B">
              <w:rPr>
                <w:rFonts w:ascii="宋体" w:hAnsi="宋体" w:cs="宋体" w:hint="eastAsia"/>
                <w:bCs/>
                <w:color w:val="000000"/>
                <w:sz w:val="18"/>
                <w:szCs w:val="18"/>
              </w:rPr>
              <w:t>16</w:t>
            </w:r>
          </w:p>
        </w:tc>
        <w:tc>
          <w:tcPr>
            <w:tcW w:w="636" w:type="dxa"/>
            <w:vMerge/>
          </w:tcPr>
          <w:p w14:paraId="4D68BA9A" w14:textId="77777777" w:rsidR="004F754B" w:rsidRDefault="004F754B" w:rsidP="004F754B">
            <w:pPr>
              <w:pStyle w:val="a3"/>
              <w:spacing w:line="240" w:lineRule="auto"/>
              <w:ind w:firstLine="0"/>
              <w:jc w:val="center"/>
              <w:rPr>
                <w:rFonts w:asciiTheme="minorEastAsia" w:eastAsiaTheme="minorEastAsia" w:hAnsiTheme="minorEastAsia"/>
                <w:b/>
                <w:color w:val="000000"/>
                <w:sz w:val="21"/>
                <w:szCs w:val="21"/>
              </w:rPr>
            </w:pPr>
          </w:p>
        </w:tc>
      </w:tr>
      <w:tr w:rsidR="006B0B6C" w14:paraId="04BD9A08" w14:textId="77777777" w:rsidTr="004F754B">
        <w:trPr>
          <w:trHeight w:val="470"/>
        </w:trPr>
        <w:tc>
          <w:tcPr>
            <w:tcW w:w="427" w:type="dxa"/>
            <w:vMerge/>
          </w:tcPr>
          <w:p w14:paraId="7719EEA7" w14:textId="77777777" w:rsidR="006B0B6C" w:rsidRDefault="006B0B6C">
            <w:pPr>
              <w:pStyle w:val="a3"/>
              <w:spacing w:line="240" w:lineRule="auto"/>
              <w:ind w:firstLine="0"/>
              <w:rPr>
                <w:rFonts w:asciiTheme="minorEastAsia" w:eastAsiaTheme="minorEastAsia" w:hAnsiTheme="minorEastAsia"/>
                <w:b/>
                <w:color w:val="000000"/>
                <w:sz w:val="21"/>
                <w:szCs w:val="21"/>
              </w:rPr>
            </w:pPr>
          </w:p>
        </w:tc>
        <w:tc>
          <w:tcPr>
            <w:tcW w:w="1287" w:type="dxa"/>
            <w:gridSpan w:val="4"/>
            <w:vAlign w:val="center"/>
          </w:tcPr>
          <w:p w14:paraId="38E56DE3"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素养选修课程</w:t>
            </w:r>
          </w:p>
          <w:p w14:paraId="54B5629F"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cs="宋体" w:hint="eastAsia"/>
                <w:sz w:val="21"/>
                <w:szCs w:val="21"/>
              </w:rPr>
              <w:t>1学分</w:t>
            </w:r>
          </w:p>
        </w:tc>
        <w:tc>
          <w:tcPr>
            <w:tcW w:w="1356" w:type="dxa"/>
            <w:vAlign w:val="center"/>
          </w:tcPr>
          <w:p w14:paraId="4D9560B4" w14:textId="77777777" w:rsidR="006B0B6C" w:rsidRDefault="001042D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color w:val="000000"/>
                <w:sz w:val="18"/>
                <w:szCs w:val="18"/>
              </w:rPr>
              <w:t>G31001</w:t>
            </w:r>
          </w:p>
        </w:tc>
        <w:tc>
          <w:tcPr>
            <w:tcW w:w="4019" w:type="dxa"/>
            <w:gridSpan w:val="5"/>
            <w:vAlign w:val="center"/>
          </w:tcPr>
          <w:p w14:paraId="76ABA54A" w14:textId="77777777" w:rsidR="006B0B6C" w:rsidRDefault="001042DB">
            <w:pPr>
              <w:jc w:val="left"/>
              <w:rPr>
                <w:rFonts w:ascii="宋体" w:eastAsia="宋体" w:hAnsi="宋体" w:cs="宋体"/>
                <w:sz w:val="18"/>
                <w:szCs w:val="18"/>
              </w:rPr>
            </w:pPr>
            <w:r>
              <w:rPr>
                <w:rFonts w:ascii="宋体" w:eastAsia="宋体" w:hAnsi="宋体" w:cs="宋体" w:hint="eastAsia"/>
                <w:sz w:val="18"/>
                <w:szCs w:val="18"/>
              </w:rPr>
              <w:t>中国传统文化</w:t>
            </w:r>
          </w:p>
          <w:p w14:paraId="31F10829" w14:textId="77777777" w:rsidR="006B0B6C" w:rsidRDefault="001042DB">
            <w:pPr>
              <w:pStyle w:val="a3"/>
              <w:spacing w:line="240" w:lineRule="auto"/>
              <w:ind w:firstLine="0"/>
              <w:rPr>
                <w:rFonts w:asciiTheme="minorEastAsia" w:eastAsiaTheme="minorEastAsia" w:hAnsiTheme="minorEastAsia"/>
                <w:b/>
                <w:color w:val="000000"/>
                <w:sz w:val="21"/>
                <w:szCs w:val="21"/>
              </w:rPr>
            </w:pPr>
            <w:r>
              <w:rPr>
                <w:rFonts w:ascii="宋体" w:hAnsi="宋体" w:cs="宋体" w:hint="eastAsia"/>
                <w:sz w:val="18"/>
                <w:szCs w:val="18"/>
              </w:rPr>
              <w:t>The Culture of China</w:t>
            </w:r>
          </w:p>
        </w:tc>
        <w:tc>
          <w:tcPr>
            <w:tcW w:w="936" w:type="dxa"/>
            <w:vAlign w:val="center"/>
          </w:tcPr>
          <w:p w14:paraId="06D2E58A"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1</w:t>
            </w:r>
          </w:p>
        </w:tc>
        <w:tc>
          <w:tcPr>
            <w:tcW w:w="696" w:type="dxa"/>
            <w:gridSpan w:val="2"/>
            <w:vAlign w:val="center"/>
          </w:tcPr>
          <w:p w14:paraId="63BC8E09"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宋体" w:hAnsi="宋体" w:cs="宋体" w:hint="eastAsia"/>
                <w:color w:val="000000"/>
                <w:sz w:val="18"/>
                <w:szCs w:val="18"/>
              </w:rPr>
              <w:t>2</w:t>
            </w:r>
          </w:p>
        </w:tc>
        <w:tc>
          <w:tcPr>
            <w:tcW w:w="636" w:type="dxa"/>
          </w:tcPr>
          <w:p w14:paraId="53A1E43B" w14:textId="77777777" w:rsidR="006B0B6C" w:rsidRDefault="006B0B6C">
            <w:pPr>
              <w:pStyle w:val="a3"/>
              <w:jc w:val="center"/>
              <w:rPr>
                <w:rFonts w:asciiTheme="minorEastAsia" w:eastAsiaTheme="minorEastAsia" w:hAnsiTheme="minorEastAsia"/>
                <w:b/>
                <w:color w:val="000000"/>
                <w:sz w:val="21"/>
                <w:szCs w:val="21"/>
              </w:rPr>
            </w:pPr>
          </w:p>
        </w:tc>
      </w:tr>
      <w:tr w:rsidR="006B0B6C" w14:paraId="601F0F18" w14:textId="77777777" w:rsidTr="004F754B">
        <w:tc>
          <w:tcPr>
            <w:tcW w:w="427" w:type="dxa"/>
            <w:vAlign w:val="center"/>
          </w:tcPr>
          <w:p w14:paraId="78CADC46"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其他</w:t>
            </w:r>
          </w:p>
        </w:tc>
        <w:tc>
          <w:tcPr>
            <w:tcW w:w="1287" w:type="dxa"/>
            <w:gridSpan w:val="4"/>
            <w:vAlign w:val="center"/>
          </w:tcPr>
          <w:p w14:paraId="1971728D"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补修课程</w:t>
            </w:r>
          </w:p>
          <w:p w14:paraId="30444E49" w14:textId="77777777" w:rsidR="006B0B6C" w:rsidRDefault="001042DB">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不计学分</w:t>
            </w:r>
          </w:p>
        </w:tc>
        <w:tc>
          <w:tcPr>
            <w:tcW w:w="1356" w:type="dxa"/>
            <w:vAlign w:val="center"/>
          </w:tcPr>
          <w:p w14:paraId="477C0FCD" w14:textId="77777777" w:rsidR="006B0B6C" w:rsidRDefault="006B0B6C">
            <w:pPr>
              <w:pStyle w:val="a3"/>
              <w:spacing w:line="240" w:lineRule="auto"/>
              <w:ind w:firstLine="0"/>
              <w:jc w:val="center"/>
              <w:rPr>
                <w:rFonts w:asciiTheme="minorEastAsia" w:eastAsiaTheme="minorEastAsia" w:hAnsiTheme="minorEastAsia"/>
                <w:b/>
                <w:color w:val="000000"/>
                <w:sz w:val="21"/>
                <w:szCs w:val="21"/>
              </w:rPr>
            </w:pPr>
          </w:p>
        </w:tc>
        <w:tc>
          <w:tcPr>
            <w:tcW w:w="4019" w:type="dxa"/>
            <w:gridSpan w:val="5"/>
            <w:vAlign w:val="center"/>
          </w:tcPr>
          <w:p w14:paraId="7D76F7AC" w14:textId="77777777" w:rsidR="006B0B6C" w:rsidRDefault="001042DB">
            <w:pPr>
              <w:jc w:val="left"/>
              <w:rPr>
                <w:rFonts w:asciiTheme="minorEastAsia" w:hAnsiTheme="minorEastAsia"/>
                <w:b/>
                <w:color w:val="000000"/>
                <w:szCs w:val="21"/>
              </w:rPr>
            </w:pPr>
            <w:r>
              <w:rPr>
                <w:rFonts w:ascii="宋体" w:eastAsia="宋体" w:hAnsi="宋体" w:cs="宋体" w:hint="eastAsia"/>
                <w:sz w:val="18"/>
                <w:szCs w:val="18"/>
              </w:rPr>
              <w:t>从马克思主义基本原理、毛泽东思想和中国特色社会主义理论体系概论、习近平新时代中国特色社会主义思想概论、思想道德与法治、中国近现代史纲要等课程中选2门补修。</w:t>
            </w:r>
          </w:p>
        </w:tc>
        <w:tc>
          <w:tcPr>
            <w:tcW w:w="936" w:type="dxa"/>
            <w:vAlign w:val="center"/>
          </w:tcPr>
          <w:p w14:paraId="58087745" w14:textId="77777777" w:rsidR="006B0B6C" w:rsidRDefault="006B0B6C">
            <w:pPr>
              <w:pStyle w:val="a3"/>
              <w:spacing w:line="240" w:lineRule="auto"/>
              <w:ind w:firstLine="0"/>
              <w:jc w:val="center"/>
              <w:rPr>
                <w:rFonts w:asciiTheme="minorEastAsia" w:eastAsiaTheme="minorEastAsia" w:hAnsiTheme="minorEastAsia"/>
                <w:b/>
                <w:color w:val="000000"/>
                <w:sz w:val="21"/>
                <w:szCs w:val="21"/>
              </w:rPr>
            </w:pPr>
          </w:p>
        </w:tc>
        <w:tc>
          <w:tcPr>
            <w:tcW w:w="696" w:type="dxa"/>
            <w:gridSpan w:val="2"/>
            <w:vAlign w:val="center"/>
          </w:tcPr>
          <w:p w14:paraId="57D48096" w14:textId="77777777" w:rsidR="006B0B6C" w:rsidRDefault="006B0B6C">
            <w:pPr>
              <w:pStyle w:val="a3"/>
              <w:spacing w:line="240" w:lineRule="auto"/>
              <w:ind w:firstLine="0"/>
              <w:jc w:val="center"/>
              <w:rPr>
                <w:rFonts w:asciiTheme="minorEastAsia" w:eastAsiaTheme="minorEastAsia" w:hAnsiTheme="minorEastAsia"/>
                <w:b/>
                <w:color w:val="000000"/>
                <w:sz w:val="21"/>
                <w:szCs w:val="21"/>
              </w:rPr>
            </w:pPr>
          </w:p>
        </w:tc>
        <w:tc>
          <w:tcPr>
            <w:tcW w:w="636" w:type="dxa"/>
            <w:vAlign w:val="center"/>
          </w:tcPr>
          <w:p w14:paraId="0E55D143" w14:textId="77777777" w:rsidR="006B0B6C" w:rsidRDefault="001042DB">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导师</w:t>
            </w:r>
          </w:p>
          <w:p w14:paraId="0D49B7DB" w14:textId="77777777" w:rsidR="006B0B6C" w:rsidRDefault="001042DB">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确定</w:t>
            </w:r>
          </w:p>
        </w:tc>
      </w:tr>
      <w:tr w:rsidR="006B0B6C" w14:paraId="7A325CF6" w14:textId="77777777">
        <w:trPr>
          <w:trHeight w:val="583"/>
        </w:trPr>
        <w:tc>
          <w:tcPr>
            <w:tcW w:w="9357" w:type="dxa"/>
            <w:gridSpan w:val="15"/>
            <w:vAlign w:val="center"/>
          </w:tcPr>
          <w:p w14:paraId="2292F0F3"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其他培养环节</w:t>
            </w:r>
            <w:r>
              <w:rPr>
                <w:rFonts w:asciiTheme="minorEastAsia" w:eastAsiaTheme="minorEastAsia" w:hAnsiTheme="minorEastAsia" w:hint="eastAsia"/>
                <w:color w:val="000000"/>
                <w:sz w:val="21"/>
                <w:szCs w:val="21"/>
              </w:rPr>
              <w:t>（6学分）</w:t>
            </w:r>
          </w:p>
        </w:tc>
      </w:tr>
      <w:tr w:rsidR="006B0B6C" w14:paraId="012281F0" w14:textId="77777777" w:rsidTr="004F754B">
        <w:trPr>
          <w:trHeight w:val="421"/>
        </w:trPr>
        <w:tc>
          <w:tcPr>
            <w:tcW w:w="1331" w:type="dxa"/>
            <w:gridSpan w:val="2"/>
            <w:vAlign w:val="center"/>
          </w:tcPr>
          <w:p w14:paraId="79253C87" w14:textId="77777777" w:rsidR="006B0B6C" w:rsidRDefault="001042DB">
            <w:pPr>
              <w:pStyle w:val="a3"/>
              <w:spacing w:line="240" w:lineRule="auto"/>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b/>
                <w:color w:val="000000"/>
                <w:sz w:val="21"/>
                <w:szCs w:val="21"/>
              </w:rPr>
              <w:t>培养环节</w:t>
            </w:r>
          </w:p>
        </w:tc>
        <w:tc>
          <w:tcPr>
            <w:tcW w:w="7390" w:type="dxa"/>
            <w:gridSpan w:val="12"/>
            <w:vAlign w:val="center"/>
          </w:tcPr>
          <w:p w14:paraId="24900E4A"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相关内容及要求</w:t>
            </w:r>
          </w:p>
        </w:tc>
        <w:tc>
          <w:tcPr>
            <w:tcW w:w="636" w:type="dxa"/>
            <w:vAlign w:val="center"/>
          </w:tcPr>
          <w:p w14:paraId="4581017A" w14:textId="77777777" w:rsidR="006B0B6C" w:rsidRDefault="001042DB">
            <w:pPr>
              <w:pStyle w:val="a3"/>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学期</w:t>
            </w:r>
          </w:p>
        </w:tc>
      </w:tr>
      <w:tr w:rsidR="006B0B6C" w14:paraId="2C8D63A7" w14:textId="77777777" w:rsidTr="004F754B">
        <w:trPr>
          <w:trHeight w:val="421"/>
        </w:trPr>
        <w:tc>
          <w:tcPr>
            <w:tcW w:w="1331" w:type="dxa"/>
            <w:gridSpan w:val="2"/>
            <w:vAlign w:val="center"/>
          </w:tcPr>
          <w:p w14:paraId="23DF74C9"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开题报告</w:t>
            </w:r>
          </w:p>
          <w:p w14:paraId="4E8FF705" w14:textId="77777777" w:rsidR="006B0B6C" w:rsidRDefault="001042DB">
            <w:pPr>
              <w:jc w:val="center"/>
              <w:rPr>
                <w:rFonts w:asciiTheme="minorEastAsia" w:hAnsiTheme="minorEastAsia"/>
                <w:szCs w:val="21"/>
              </w:rPr>
            </w:pPr>
            <w:r>
              <w:rPr>
                <w:rFonts w:asciiTheme="minorEastAsia" w:hAnsiTheme="minorEastAsia" w:hint="eastAsia"/>
                <w:szCs w:val="21"/>
              </w:rPr>
              <w:t>（1学分）</w:t>
            </w:r>
          </w:p>
        </w:tc>
        <w:tc>
          <w:tcPr>
            <w:tcW w:w="7390" w:type="dxa"/>
            <w:gridSpan w:val="12"/>
            <w:vAlign w:val="center"/>
          </w:tcPr>
          <w:p w14:paraId="04046269" w14:textId="77777777" w:rsidR="006B0B6C" w:rsidRDefault="001042DB">
            <w:pPr>
              <w:rPr>
                <w:rFonts w:asciiTheme="minorEastAsia" w:hAnsiTheme="minorEastAsia"/>
                <w:szCs w:val="21"/>
              </w:rPr>
            </w:pPr>
            <w:r>
              <w:rPr>
                <w:rFonts w:ascii="宋体" w:eastAsia="宋体" w:hAnsi="宋体" w:cs="宋体" w:hint="eastAsia"/>
                <w:szCs w:val="18"/>
              </w:rPr>
              <w:t>研究生应通过文献阅读、学术调研，确定论文选题和研究内容，经导师同意后在第</w:t>
            </w:r>
            <w:r>
              <w:rPr>
                <w:rFonts w:ascii="宋体" w:eastAsia="宋体" w:hAnsi="宋体" w:cs="宋体"/>
                <w:szCs w:val="18"/>
              </w:rPr>
              <w:t>3学期期末提交开题报告。由本学科5人及以上专家组成会议评审小组，在综合考核学生课程成绩、文献阅读、学术调研等情况基础上，对开题报告提出评价和修改意见。</w:t>
            </w:r>
            <w:r>
              <w:rPr>
                <w:rFonts w:ascii="宋体" w:eastAsia="宋体" w:hAnsi="宋体" w:cs="宋体" w:hint="eastAsia"/>
                <w:szCs w:val="18"/>
              </w:rPr>
              <w:t>开题通过后即获得</w:t>
            </w:r>
            <w:r>
              <w:rPr>
                <w:rFonts w:ascii="宋体" w:eastAsia="宋体" w:hAnsi="宋体" w:cs="宋体"/>
                <w:szCs w:val="18"/>
              </w:rPr>
              <w:t>1学分。</w:t>
            </w:r>
            <w:r>
              <w:rPr>
                <w:rFonts w:ascii="宋体" w:eastAsia="宋体" w:hAnsi="宋体" w:cs="宋体" w:hint="eastAsia"/>
                <w:szCs w:val="18"/>
              </w:rPr>
              <w:t>不通过者可在进行不少于一个月的修改后，重新提交开题报告，最迟不得晚于论文提交外审前一年。重新提交开题报告仍不通过者，终止培养。</w:t>
            </w:r>
          </w:p>
        </w:tc>
        <w:tc>
          <w:tcPr>
            <w:tcW w:w="636" w:type="dxa"/>
            <w:vAlign w:val="center"/>
          </w:tcPr>
          <w:p w14:paraId="373FFB03" w14:textId="77777777" w:rsidR="006B0B6C" w:rsidRDefault="001042DB">
            <w:pPr>
              <w:jc w:val="center"/>
              <w:rPr>
                <w:rFonts w:asciiTheme="minorEastAsia" w:hAnsiTheme="minorEastAsia"/>
                <w:szCs w:val="21"/>
              </w:rPr>
            </w:pPr>
            <w:r>
              <w:rPr>
                <w:rFonts w:asciiTheme="minorEastAsia" w:hAnsiTheme="minorEastAsia" w:hint="eastAsia"/>
                <w:szCs w:val="21"/>
              </w:rPr>
              <w:t>3</w:t>
            </w:r>
          </w:p>
        </w:tc>
      </w:tr>
      <w:tr w:rsidR="006B0B6C" w14:paraId="0BB1CAA8" w14:textId="77777777" w:rsidTr="004F754B">
        <w:trPr>
          <w:trHeight w:val="421"/>
        </w:trPr>
        <w:tc>
          <w:tcPr>
            <w:tcW w:w="1331" w:type="dxa"/>
            <w:gridSpan w:val="2"/>
            <w:vAlign w:val="center"/>
          </w:tcPr>
          <w:p w14:paraId="4734D509"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中期</w:t>
            </w:r>
            <w:r>
              <w:rPr>
                <w:rFonts w:asciiTheme="minorEastAsia" w:hAnsiTheme="minorEastAsia" w:cs="Times New Roman" w:hint="eastAsia"/>
                <w:b/>
                <w:color w:val="000000"/>
                <w:szCs w:val="21"/>
              </w:rPr>
              <w:t>筛选</w:t>
            </w:r>
            <w:r>
              <w:rPr>
                <w:rFonts w:asciiTheme="minorEastAsia" w:hAnsiTheme="minorEastAsia" w:cs="Times New Roman"/>
                <w:b/>
                <w:color w:val="000000"/>
                <w:szCs w:val="21"/>
              </w:rPr>
              <w:t>考核</w:t>
            </w:r>
          </w:p>
          <w:p w14:paraId="50DD8C2A" w14:textId="77777777" w:rsidR="006B0B6C" w:rsidRDefault="001042DB">
            <w:pPr>
              <w:jc w:val="center"/>
              <w:rPr>
                <w:rFonts w:asciiTheme="minorEastAsia" w:hAnsiTheme="minorEastAsia"/>
                <w:szCs w:val="21"/>
              </w:rPr>
            </w:pPr>
            <w:r>
              <w:rPr>
                <w:rFonts w:asciiTheme="minorEastAsia" w:hAnsiTheme="minorEastAsia" w:hint="eastAsia"/>
                <w:szCs w:val="21"/>
              </w:rPr>
              <w:t>（1学分）</w:t>
            </w:r>
          </w:p>
        </w:tc>
        <w:tc>
          <w:tcPr>
            <w:tcW w:w="7390" w:type="dxa"/>
            <w:gridSpan w:val="12"/>
            <w:vAlign w:val="center"/>
          </w:tcPr>
          <w:p w14:paraId="5E57158D" w14:textId="77777777" w:rsidR="006B0B6C" w:rsidRDefault="001042DB" w:rsidP="0021195F">
            <w:pPr>
              <w:jc w:val="center"/>
              <w:rPr>
                <w:rFonts w:asciiTheme="minorEastAsia" w:hAnsiTheme="minorEastAsia"/>
                <w:szCs w:val="21"/>
              </w:rPr>
            </w:pPr>
            <w:r>
              <w:rPr>
                <w:rFonts w:asciiTheme="minorEastAsia" w:hAnsiTheme="minorEastAsia" w:cstheme="minorEastAsia" w:hint="eastAsia"/>
                <w:bCs/>
                <w:color w:val="000000"/>
                <w:szCs w:val="21"/>
              </w:rPr>
              <w:t>在课程学习基本结束以后，以培养计划为依据，对研究生的思想道德、科研、实践等方面进行考核，综合评价研究生入学以来的学习科研等情况（其中必须发表学院硕士研究生申请学位学术创新性</w:t>
            </w:r>
            <w:r w:rsidR="0021195F">
              <w:rPr>
                <w:rFonts w:asciiTheme="minorEastAsia" w:hAnsiTheme="minorEastAsia" w:cstheme="minorEastAsia" w:hint="eastAsia"/>
                <w:bCs/>
                <w:color w:val="000000"/>
                <w:szCs w:val="21"/>
              </w:rPr>
              <w:t>所</w:t>
            </w:r>
            <w:r>
              <w:rPr>
                <w:rFonts w:asciiTheme="minorEastAsia" w:hAnsiTheme="minorEastAsia" w:cstheme="minorEastAsia" w:hint="eastAsia"/>
                <w:bCs/>
                <w:color w:val="000000"/>
                <w:szCs w:val="21"/>
              </w:rPr>
              <w:t>要求成果1篇及以上），及时发现研究生培养过程中存在的问题，</w:t>
            </w:r>
            <w:r w:rsidR="0021195F">
              <w:rPr>
                <w:rFonts w:asciiTheme="minorEastAsia" w:hAnsiTheme="minorEastAsia" w:cstheme="minorEastAsia" w:hint="eastAsia"/>
                <w:bCs/>
                <w:color w:val="000000"/>
                <w:szCs w:val="21"/>
              </w:rPr>
              <w:t>明确</w:t>
            </w:r>
            <w:r>
              <w:rPr>
                <w:rFonts w:asciiTheme="minorEastAsia" w:hAnsiTheme="minorEastAsia" w:cstheme="minorEastAsia" w:hint="eastAsia"/>
                <w:bCs/>
                <w:color w:val="000000"/>
                <w:szCs w:val="21"/>
              </w:rPr>
              <w:t>解决问题的途径。中期筛选考核小组确定考核成绩为“不合格”的研究生，经培养单位、研究生工作部审核，报校长办公会批准，做肄业处理。中期考核通过后即获得</w:t>
            </w:r>
            <w:r>
              <w:rPr>
                <w:rFonts w:asciiTheme="minorEastAsia" w:hAnsiTheme="minorEastAsia" w:cstheme="minorEastAsia"/>
                <w:bCs/>
                <w:color w:val="000000"/>
                <w:szCs w:val="21"/>
              </w:rPr>
              <w:t>1学分。</w:t>
            </w:r>
          </w:p>
        </w:tc>
        <w:tc>
          <w:tcPr>
            <w:tcW w:w="636" w:type="dxa"/>
            <w:vAlign w:val="center"/>
          </w:tcPr>
          <w:p w14:paraId="4DE2AA73" w14:textId="77777777" w:rsidR="006B0B6C" w:rsidRDefault="001042DB">
            <w:pPr>
              <w:jc w:val="center"/>
              <w:rPr>
                <w:rFonts w:asciiTheme="minorEastAsia" w:hAnsiTheme="minorEastAsia"/>
                <w:szCs w:val="21"/>
              </w:rPr>
            </w:pPr>
            <w:r>
              <w:rPr>
                <w:rFonts w:asciiTheme="minorEastAsia" w:hAnsiTheme="minorEastAsia" w:hint="eastAsia"/>
                <w:szCs w:val="21"/>
              </w:rPr>
              <w:t>4</w:t>
            </w:r>
          </w:p>
        </w:tc>
      </w:tr>
      <w:tr w:rsidR="006B0B6C" w14:paraId="1478C3AC" w14:textId="77777777" w:rsidTr="004F754B">
        <w:trPr>
          <w:trHeight w:val="421"/>
        </w:trPr>
        <w:tc>
          <w:tcPr>
            <w:tcW w:w="1331" w:type="dxa"/>
            <w:gridSpan w:val="2"/>
            <w:vAlign w:val="center"/>
          </w:tcPr>
          <w:p w14:paraId="3EB85072"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实习实践</w:t>
            </w:r>
          </w:p>
          <w:p w14:paraId="3FF2EED8" w14:textId="77777777" w:rsidR="006B0B6C" w:rsidRDefault="001042DB">
            <w:pPr>
              <w:jc w:val="center"/>
              <w:rPr>
                <w:rFonts w:asciiTheme="minorEastAsia" w:hAnsiTheme="minorEastAsia" w:cs="Times New Roman"/>
                <w:b/>
                <w:color w:val="000000"/>
                <w:szCs w:val="21"/>
              </w:rPr>
            </w:pPr>
            <w:r>
              <w:rPr>
                <w:rFonts w:asciiTheme="minorEastAsia" w:hAnsiTheme="minorEastAsia" w:hint="eastAsia"/>
                <w:szCs w:val="21"/>
              </w:rPr>
              <w:t>（2学分）</w:t>
            </w:r>
          </w:p>
        </w:tc>
        <w:tc>
          <w:tcPr>
            <w:tcW w:w="7390" w:type="dxa"/>
            <w:gridSpan w:val="12"/>
            <w:vAlign w:val="center"/>
          </w:tcPr>
          <w:p w14:paraId="65C1AE9B" w14:textId="77777777" w:rsidR="006B0B6C" w:rsidRDefault="001042DB">
            <w:pPr>
              <w:ind w:firstLineChars="200" w:firstLine="420"/>
              <w:rPr>
                <w:rFonts w:asciiTheme="minorEastAsia" w:hAnsiTheme="minorEastAsia" w:cstheme="minorEastAsia"/>
                <w:bCs/>
                <w:color w:val="000000"/>
                <w:szCs w:val="21"/>
              </w:rPr>
            </w:pPr>
            <w:r>
              <w:rPr>
                <w:rFonts w:asciiTheme="minorEastAsia" w:hAnsiTheme="minorEastAsia" w:cstheme="minorEastAsia" w:hint="eastAsia"/>
                <w:bCs/>
                <w:color w:val="000000"/>
                <w:szCs w:val="21"/>
              </w:rPr>
              <w:t>实习实践是培养研究生理论联系实际和解决现实问题能力的重要环节，包括教学实践、专业实践两个方面。</w:t>
            </w:r>
          </w:p>
          <w:p w14:paraId="52545DDA" w14:textId="77777777" w:rsidR="0021195F" w:rsidRPr="0021195F" w:rsidRDefault="001042DB" w:rsidP="0021195F">
            <w:pPr>
              <w:ind w:firstLineChars="200" w:firstLine="420"/>
              <w:rPr>
                <w:rFonts w:asciiTheme="minorEastAsia" w:hAnsiTheme="minorEastAsia" w:cstheme="minorEastAsia"/>
                <w:bCs/>
                <w:color w:val="000000"/>
                <w:szCs w:val="21"/>
              </w:rPr>
            </w:pPr>
            <w:r>
              <w:rPr>
                <w:rFonts w:asciiTheme="minorEastAsia" w:hAnsiTheme="minorEastAsia" w:cstheme="minorEastAsia" w:hint="eastAsia"/>
                <w:bCs/>
                <w:color w:val="000000"/>
                <w:szCs w:val="21"/>
              </w:rPr>
              <w:t>教学实践：</w:t>
            </w:r>
            <w:r w:rsidR="0021195F" w:rsidRPr="0021195F">
              <w:rPr>
                <w:rFonts w:asciiTheme="minorEastAsia" w:hAnsiTheme="minorEastAsia" w:cstheme="minorEastAsia" w:hint="eastAsia"/>
                <w:bCs/>
                <w:color w:val="000000"/>
                <w:szCs w:val="21"/>
              </w:rPr>
              <w:t>以助教身份全程跟踪校内教师一门本科生思想政治理论课教学（具体课程有导师确定并由导师负责考核），参加听课、辅导、授课以及作业批改等教学环节，并独立进行一次时长约20分钟</w:t>
            </w:r>
            <w:proofErr w:type="gramStart"/>
            <w:r w:rsidR="0021195F" w:rsidRPr="0021195F">
              <w:rPr>
                <w:rFonts w:asciiTheme="minorEastAsia" w:hAnsiTheme="minorEastAsia" w:cstheme="minorEastAsia" w:hint="eastAsia"/>
                <w:bCs/>
                <w:color w:val="000000"/>
                <w:szCs w:val="21"/>
              </w:rPr>
              <w:t>的微课教学</w:t>
            </w:r>
            <w:proofErr w:type="gramEnd"/>
            <w:r w:rsidR="0021195F" w:rsidRPr="0021195F">
              <w:rPr>
                <w:rFonts w:asciiTheme="minorEastAsia" w:hAnsiTheme="minorEastAsia" w:cstheme="minorEastAsia" w:hint="eastAsia"/>
                <w:bCs/>
                <w:color w:val="000000"/>
                <w:szCs w:val="21"/>
              </w:rPr>
              <w:t>，完成后考核通过即获得1学分。</w:t>
            </w:r>
          </w:p>
          <w:p w14:paraId="09A16378" w14:textId="77777777" w:rsidR="006B0B6C" w:rsidRDefault="0021195F" w:rsidP="0021195F">
            <w:pPr>
              <w:ind w:firstLineChars="200" w:firstLine="420"/>
              <w:rPr>
                <w:rFonts w:asciiTheme="minorEastAsia" w:hAnsiTheme="minorEastAsia"/>
                <w:szCs w:val="21"/>
              </w:rPr>
            </w:pPr>
            <w:r w:rsidRPr="0021195F">
              <w:rPr>
                <w:rFonts w:asciiTheme="minorEastAsia" w:hAnsiTheme="minorEastAsia" w:cstheme="minorEastAsia" w:hint="eastAsia"/>
                <w:bCs/>
                <w:color w:val="000000"/>
                <w:szCs w:val="21"/>
              </w:rPr>
              <w:t>专业实践：到定点实习单位进行教学授课或结合个人就业意向，在校内辅导员、行政管理岗位及</w:t>
            </w:r>
            <w:proofErr w:type="gramStart"/>
            <w:r w:rsidRPr="0021195F">
              <w:rPr>
                <w:rFonts w:asciiTheme="minorEastAsia" w:hAnsiTheme="minorEastAsia" w:cstheme="minorEastAsia" w:hint="eastAsia"/>
                <w:bCs/>
                <w:color w:val="000000"/>
                <w:szCs w:val="21"/>
              </w:rPr>
              <w:t>校外政府</w:t>
            </w:r>
            <w:proofErr w:type="gramEnd"/>
            <w:r w:rsidRPr="0021195F">
              <w:rPr>
                <w:rFonts w:asciiTheme="minorEastAsia" w:hAnsiTheme="minorEastAsia" w:cstheme="minorEastAsia" w:hint="eastAsia"/>
                <w:bCs/>
                <w:color w:val="000000"/>
                <w:szCs w:val="21"/>
              </w:rPr>
              <w:t>机关、企事业单位党建管理等岗位实习实践不少于2个月。完成其中一个方面，考核合格即可获得1学分。</w:t>
            </w:r>
          </w:p>
        </w:tc>
        <w:tc>
          <w:tcPr>
            <w:tcW w:w="636" w:type="dxa"/>
            <w:vAlign w:val="center"/>
          </w:tcPr>
          <w:p w14:paraId="0F719BF5" w14:textId="77777777" w:rsidR="006B0B6C" w:rsidRDefault="001042DB">
            <w:pPr>
              <w:jc w:val="center"/>
              <w:rPr>
                <w:rFonts w:asciiTheme="minorEastAsia" w:hAnsiTheme="minorEastAsia"/>
                <w:szCs w:val="21"/>
              </w:rPr>
            </w:pPr>
            <w:r>
              <w:rPr>
                <w:rFonts w:asciiTheme="minorEastAsia" w:hAnsiTheme="minorEastAsia" w:hint="eastAsia"/>
                <w:szCs w:val="21"/>
              </w:rPr>
              <w:t>2-5</w:t>
            </w:r>
          </w:p>
        </w:tc>
      </w:tr>
      <w:tr w:rsidR="006B0B6C" w14:paraId="0696150C" w14:textId="77777777" w:rsidTr="004F754B">
        <w:trPr>
          <w:trHeight w:val="421"/>
        </w:trPr>
        <w:tc>
          <w:tcPr>
            <w:tcW w:w="1331" w:type="dxa"/>
            <w:gridSpan w:val="2"/>
            <w:vAlign w:val="center"/>
          </w:tcPr>
          <w:p w14:paraId="77F763C4"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hint="eastAsia"/>
                <w:b/>
                <w:color w:val="000000"/>
                <w:szCs w:val="21"/>
              </w:rPr>
              <w:t>学术活动</w:t>
            </w:r>
          </w:p>
          <w:p w14:paraId="68BB3E93" w14:textId="77777777" w:rsidR="006B0B6C" w:rsidRDefault="001042DB">
            <w:pPr>
              <w:jc w:val="center"/>
              <w:rPr>
                <w:szCs w:val="21"/>
              </w:rPr>
            </w:pPr>
            <w:r>
              <w:rPr>
                <w:rFonts w:asciiTheme="minorEastAsia" w:hAnsiTheme="minorEastAsia" w:hint="eastAsia"/>
                <w:szCs w:val="21"/>
              </w:rPr>
              <w:t>（2学分）</w:t>
            </w:r>
          </w:p>
        </w:tc>
        <w:tc>
          <w:tcPr>
            <w:tcW w:w="7390" w:type="dxa"/>
            <w:gridSpan w:val="12"/>
            <w:vAlign w:val="center"/>
          </w:tcPr>
          <w:p w14:paraId="725C8EA7" w14:textId="77777777" w:rsidR="006B0B6C" w:rsidRDefault="001042DB">
            <w:pPr>
              <w:ind w:firstLineChars="200" w:firstLine="420"/>
              <w:rPr>
                <w:rFonts w:asciiTheme="minorEastAsia" w:hAnsiTheme="minorEastAsia" w:cstheme="minorEastAsia"/>
                <w:bCs/>
                <w:color w:val="000000"/>
                <w:szCs w:val="21"/>
              </w:rPr>
            </w:pPr>
            <w:r>
              <w:rPr>
                <w:rFonts w:asciiTheme="minorEastAsia" w:hAnsiTheme="minorEastAsia" w:cstheme="minorEastAsia" w:hint="eastAsia"/>
                <w:bCs/>
                <w:color w:val="000000"/>
                <w:szCs w:val="21"/>
              </w:rPr>
              <w:t>研究生在校期间应修学术活动学分不低于</w:t>
            </w:r>
            <w:r>
              <w:rPr>
                <w:rFonts w:asciiTheme="minorEastAsia" w:hAnsiTheme="minorEastAsia" w:cstheme="minorEastAsia"/>
                <w:bCs/>
                <w:color w:val="000000"/>
                <w:szCs w:val="21"/>
              </w:rPr>
              <w:t>2</w:t>
            </w:r>
            <w:r>
              <w:rPr>
                <w:rFonts w:asciiTheme="minorEastAsia" w:hAnsiTheme="minorEastAsia" w:cstheme="minorEastAsia" w:hint="eastAsia"/>
                <w:bCs/>
                <w:color w:val="000000"/>
                <w:szCs w:val="21"/>
              </w:rPr>
              <w:t>分。学术活动方式可自由选择，符合以下任意一项即可获得</w:t>
            </w:r>
            <w:r>
              <w:rPr>
                <w:rFonts w:asciiTheme="minorEastAsia" w:hAnsiTheme="minorEastAsia" w:cstheme="minorEastAsia"/>
                <w:bCs/>
                <w:color w:val="000000"/>
                <w:szCs w:val="21"/>
              </w:rPr>
              <w:t>1</w:t>
            </w:r>
            <w:r>
              <w:rPr>
                <w:rFonts w:asciiTheme="minorEastAsia" w:hAnsiTheme="minorEastAsia" w:cstheme="minorEastAsia" w:hint="eastAsia"/>
                <w:bCs/>
                <w:color w:val="000000"/>
                <w:szCs w:val="21"/>
              </w:rPr>
              <w:t>学分。</w:t>
            </w:r>
          </w:p>
          <w:p w14:paraId="63D9832B" w14:textId="77777777" w:rsidR="006B0B6C" w:rsidRDefault="001042DB">
            <w:pPr>
              <w:widowControl/>
              <w:ind w:left="210"/>
              <w:rPr>
                <w:rFonts w:asciiTheme="minorEastAsia" w:hAnsiTheme="minorEastAsia" w:cstheme="minorEastAsia"/>
                <w:bCs/>
                <w:color w:val="000000"/>
                <w:szCs w:val="21"/>
              </w:rPr>
            </w:pPr>
            <w:r>
              <w:rPr>
                <w:rFonts w:asciiTheme="minorEastAsia" w:hAnsiTheme="minorEastAsia" w:cstheme="minorEastAsia" w:hint="eastAsia"/>
                <w:bCs/>
                <w:color w:val="000000"/>
                <w:szCs w:val="21"/>
              </w:rPr>
              <w:lastRenderedPageBreak/>
              <w:t>（</w:t>
            </w:r>
            <w:r>
              <w:rPr>
                <w:rFonts w:asciiTheme="minorEastAsia" w:hAnsiTheme="minorEastAsia" w:cstheme="minorEastAsia"/>
                <w:bCs/>
                <w:color w:val="000000"/>
                <w:szCs w:val="21"/>
              </w:rPr>
              <w:t>1）</w:t>
            </w:r>
            <w:r>
              <w:rPr>
                <w:rFonts w:asciiTheme="minorEastAsia" w:hAnsiTheme="minorEastAsia" w:cstheme="minorEastAsia" w:hint="eastAsia"/>
                <w:bCs/>
                <w:color w:val="000000"/>
                <w:szCs w:val="21"/>
              </w:rPr>
              <w:t>进行</w:t>
            </w:r>
            <w:r>
              <w:rPr>
                <w:rFonts w:asciiTheme="minorEastAsia" w:hAnsiTheme="minorEastAsia" w:cstheme="minorEastAsia"/>
                <w:bCs/>
                <w:color w:val="000000"/>
                <w:szCs w:val="21"/>
              </w:rPr>
              <w:t>3个月的出国访学研修或国内学术交流；</w:t>
            </w:r>
          </w:p>
          <w:p w14:paraId="2A89F50B" w14:textId="77777777" w:rsidR="006B0B6C" w:rsidRDefault="001042DB">
            <w:pPr>
              <w:ind w:firstLineChars="100" w:firstLine="210"/>
              <w:rPr>
                <w:rFonts w:asciiTheme="minorEastAsia" w:hAnsiTheme="minorEastAsia" w:cstheme="minorEastAsia"/>
                <w:bCs/>
                <w:color w:val="000000"/>
                <w:szCs w:val="21"/>
              </w:rPr>
            </w:pPr>
            <w:r>
              <w:rPr>
                <w:rFonts w:asciiTheme="minorEastAsia" w:hAnsiTheme="minorEastAsia" w:cstheme="minorEastAsia" w:hint="eastAsia"/>
                <w:bCs/>
                <w:color w:val="000000"/>
                <w:szCs w:val="21"/>
              </w:rPr>
              <w:t>（</w:t>
            </w:r>
            <w:r>
              <w:rPr>
                <w:rFonts w:asciiTheme="minorEastAsia" w:hAnsiTheme="minorEastAsia" w:cstheme="minorEastAsia"/>
                <w:bCs/>
                <w:color w:val="000000"/>
                <w:szCs w:val="21"/>
              </w:rPr>
              <w:t>2）</w:t>
            </w:r>
            <w:r>
              <w:rPr>
                <w:rFonts w:asciiTheme="minorEastAsia" w:hAnsiTheme="minorEastAsia" w:cstheme="minorEastAsia" w:hint="eastAsia"/>
                <w:bCs/>
                <w:color w:val="000000"/>
                <w:szCs w:val="21"/>
              </w:rPr>
              <w:t>参加学术会议并宣读论文，或做公开学术报告</w:t>
            </w:r>
            <w:r>
              <w:rPr>
                <w:rFonts w:asciiTheme="minorEastAsia" w:hAnsiTheme="minorEastAsia" w:cstheme="minorEastAsia"/>
                <w:bCs/>
                <w:color w:val="000000"/>
                <w:szCs w:val="21"/>
              </w:rPr>
              <w:t>2次，或做时政宣讲3次；</w:t>
            </w:r>
          </w:p>
          <w:p w14:paraId="098A7A78" w14:textId="77777777" w:rsidR="006B0B6C" w:rsidRDefault="001042DB">
            <w:pPr>
              <w:ind w:firstLineChars="100" w:firstLine="210"/>
              <w:rPr>
                <w:rFonts w:asciiTheme="minorEastAsia" w:hAnsiTheme="minorEastAsia" w:cstheme="minorEastAsia"/>
                <w:bCs/>
                <w:color w:val="000000"/>
                <w:szCs w:val="21"/>
              </w:rPr>
            </w:pPr>
            <w:r>
              <w:rPr>
                <w:rFonts w:asciiTheme="minorEastAsia" w:hAnsiTheme="minorEastAsia" w:cstheme="minorEastAsia" w:hint="eastAsia"/>
                <w:bCs/>
                <w:color w:val="000000"/>
                <w:szCs w:val="21"/>
              </w:rPr>
              <w:t>（</w:t>
            </w:r>
            <w:r>
              <w:rPr>
                <w:rFonts w:asciiTheme="minorEastAsia" w:hAnsiTheme="minorEastAsia" w:cstheme="minorEastAsia"/>
                <w:bCs/>
                <w:color w:val="000000"/>
                <w:szCs w:val="21"/>
              </w:rPr>
              <w:t>3）</w:t>
            </w:r>
            <w:r>
              <w:rPr>
                <w:rFonts w:asciiTheme="minorEastAsia" w:hAnsiTheme="minorEastAsia" w:cstheme="minorEastAsia" w:hint="eastAsia"/>
                <w:bCs/>
                <w:color w:val="000000"/>
                <w:szCs w:val="21"/>
              </w:rPr>
              <w:t>参加全国性的学术成果、创意设计、创新创业、讲课比赛、挑战杯等竞赛并获奖；</w:t>
            </w:r>
          </w:p>
          <w:p w14:paraId="20890E69" w14:textId="77777777" w:rsidR="006B0B6C" w:rsidRDefault="001042DB">
            <w:pPr>
              <w:ind w:firstLineChars="100" w:firstLine="210"/>
              <w:rPr>
                <w:rFonts w:asciiTheme="minorEastAsia" w:hAnsiTheme="minorEastAsia" w:cstheme="minorEastAsia"/>
                <w:bCs/>
                <w:color w:val="000000"/>
                <w:szCs w:val="21"/>
              </w:rPr>
            </w:pPr>
            <w:r>
              <w:rPr>
                <w:rFonts w:asciiTheme="minorEastAsia" w:hAnsiTheme="minorEastAsia" w:cstheme="minorEastAsia" w:hint="eastAsia"/>
                <w:bCs/>
                <w:color w:val="000000"/>
                <w:szCs w:val="21"/>
              </w:rPr>
              <w:t>（</w:t>
            </w:r>
            <w:r>
              <w:rPr>
                <w:rFonts w:asciiTheme="minorEastAsia" w:hAnsiTheme="minorEastAsia" w:cstheme="minorEastAsia"/>
                <w:bCs/>
                <w:color w:val="000000"/>
                <w:szCs w:val="21"/>
              </w:rPr>
              <w:t>4）</w:t>
            </w:r>
            <w:r>
              <w:rPr>
                <w:rFonts w:asciiTheme="minorEastAsia" w:hAnsiTheme="minorEastAsia" w:cstheme="minorEastAsia" w:hint="eastAsia"/>
                <w:bCs/>
                <w:color w:val="000000"/>
                <w:szCs w:val="21"/>
              </w:rPr>
              <w:t>参加至少</w:t>
            </w:r>
            <w:r>
              <w:rPr>
                <w:rFonts w:asciiTheme="minorEastAsia" w:hAnsiTheme="minorEastAsia" w:cstheme="minorEastAsia"/>
                <w:bCs/>
                <w:color w:val="000000"/>
                <w:szCs w:val="21"/>
              </w:rPr>
              <w:t xml:space="preserve">6次与本学科相关的学术报告，并提交总结。 </w:t>
            </w:r>
          </w:p>
          <w:p w14:paraId="44FA8A31" w14:textId="77777777" w:rsidR="006B0B6C" w:rsidRDefault="001042DB">
            <w:pPr>
              <w:rPr>
                <w:szCs w:val="21"/>
              </w:rPr>
            </w:pPr>
            <w:r>
              <w:rPr>
                <w:rFonts w:asciiTheme="minorEastAsia" w:hAnsiTheme="minorEastAsia" w:cstheme="minorEastAsia" w:hint="eastAsia"/>
                <w:bCs/>
                <w:color w:val="000000"/>
                <w:szCs w:val="21"/>
              </w:rPr>
              <w:t>学院统计汇总审核，考核合格即获得相应学分。</w:t>
            </w:r>
          </w:p>
        </w:tc>
        <w:tc>
          <w:tcPr>
            <w:tcW w:w="636" w:type="dxa"/>
            <w:vAlign w:val="center"/>
          </w:tcPr>
          <w:p w14:paraId="5A944E8B" w14:textId="77777777" w:rsidR="006B0B6C" w:rsidRDefault="001042DB">
            <w:pPr>
              <w:widowControl/>
              <w:jc w:val="center"/>
              <w:rPr>
                <w:rFonts w:asciiTheme="minorEastAsia" w:hAnsiTheme="minorEastAsia"/>
                <w:szCs w:val="21"/>
              </w:rPr>
            </w:pPr>
            <w:r>
              <w:rPr>
                <w:rFonts w:asciiTheme="minorEastAsia" w:hAnsiTheme="minorEastAsia" w:hint="eastAsia"/>
                <w:szCs w:val="21"/>
              </w:rPr>
              <w:lastRenderedPageBreak/>
              <w:t>1-5</w:t>
            </w:r>
          </w:p>
        </w:tc>
      </w:tr>
      <w:tr w:rsidR="006B0B6C" w14:paraId="033CB451" w14:textId="77777777" w:rsidTr="004F754B">
        <w:trPr>
          <w:trHeight w:val="656"/>
        </w:trPr>
        <w:tc>
          <w:tcPr>
            <w:tcW w:w="1444" w:type="dxa"/>
            <w:gridSpan w:val="3"/>
            <w:vAlign w:val="center"/>
          </w:tcPr>
          <w:p w14:paraId="46B22C13"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培养单位</w:t>
            </w:r>
          </w:p>
          <w:p w14:paraId="3C51B004"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教授委员会主任</w:t>
            </w:r>
          </w:p>
        </w:tc>
        <w:tc>
          <w:tcPr>
            <w:tcW w:w="3317" w:type="dxa"/>
            <w:gridSpan w:val="5"/>
            <w:vAlign w:val="center"/>
          </w:tcPr>
          <w:p w14:paraId="24DA5E80" w14:textId="77777777" w:rsidR="006B0B6C" w:rsidRDefault="006B0B6C">
            <w:pPr>
              <w:jc w:val="center"/>
              <w:rPr>
                <w:rFonts w:asciiTheme="minorEastAsia" w:hAnsiTheme="minorEastAsia" w:cs="Times New Roman"/>
                <w:b/>
                <w:color w:val="000000"/>
                <w:szCs w:val="21"/>
              </w:rPr>
            </w:pPr>
          </w:p>
        </w:tc>
        <w:tc>
          <w:tcPr>
            <w:tcW w:w="1613" w:type="dxa"/>
            <w:gridSpan w:val="2"/>
            <w:vAlign w:val="center"/>
          </w:tcPr>
          <w:p w14:paraId="68680E31"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培养单位</w:t>
            </w:r>
          </w:p>
          <w:p w14:paraId="7AF568C1" w14:textId="77777777" w:rsidR="006B0B6C" w:rsidRDefault="001042DB">
            <w:pPr>
              <w:jc w:val="center"/>
              <w:rPr>
                <w:rFonts w:asciiTheme="minorEastAsia" w:hAnsiTheme="minorEastAsia" w:cs="Times New Roman"/>
                <w:b/>
                <w:color w:val="000000"/>
                <w:szCs w:val="21"/>
              </w:rPr>
            </w:pPr>
            <w:r>
              <w:rPr>
                <w:rFonts w:asciiTheme="minorEastAsia" w:hAnsiTheme="minorEastAsia" w:cs="Times New Roman"/>
                <w:b/>
                <w:color w:val="000000"/>
                <w:szCs w:val="21"/>
              </w:rPr>
              <w:t>负责人</w:t>
            </w:r>
          </w:p>
        </w:tc>
        <w:tc>
          <w:tcPr>
            <w:tcW w:w="2983" w:type="dxa"/>
            <w:gridSpan w:val="5"/>
          </w:tcPr>
          <w:p w14:paraId="33C0B717" w14:textId="77777777" w:rsidR="006B0B6C" w:rsidRDefault="006B0B6C">
            <w:pPr>
              <w:rPr>
                <w:szCs w:val="21"/>
                <w:highlight w:val="yellow"/>
              </w:rPr>
            </w:pPr>
          </w:p>
        </w:tc>
      </w:tr>
    </w:tbl>
    <w:p w14:paraId="4ADE3B6D" w14:textId="77777777" w:rsidR="006B0B6C" w:rsidRDefault="006B0B6C">
      <w:pPr>
        <w:pStyle w:val="a3"/>
        <w:ind w:firstLine="0"/>
        <w:rPr>
          <w:rFonts w:ascii="黑体" w:eastAsia="黑体" w:hAnsi="黑体"/>
          <w:b/>
          <w:color w:val="000000"/>
          <w:szCs w:val="24"/>
        </w:rPr>
      </w:pPr>
    </w:p>
    <w:p w14:paraId="4A9AA0B0" w14:textId="77777777" w:rsidR="006B0B6C" w:rsidRDefault="006B0B6C">
      <w:pPr>
        <w:rPr>
          <w:szCs w:val="28"/>
        </w:rPr>
      </w:pPr>
    </w:p>
    <w:sectPr w:rsidR="006B0B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EC73" w14:textId="77777777" w:rsidR="007F2B00" w:rsidRDefault="007F2B00" w:rsidP="00C33E28">
      <w:r>
        <w:separator/>
      </w:r>
    </w:p>
  </w:endnote>
  <w:endnote w:type="continuationSeparator" w:id="0">
    <w:p w14:paraId="4B5D86DB" w14:textId="77777777" w:rsidR="007F2B00" w:rsidRDefault="007F2B00" w:rsidP="00C3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81843" w14:textId="77777777" w:rsidR="007F2B00" w:rsidRDefault="007F2B00" w:rsidP="00C33E28">
      <w:r>
        <w:separator/>
      </w:r>
    </w:p>
  </w:footnote>
  <w:footnote w:type="continuationSeparator" w:id="0">
    <w:p w14:paraId="57456CD7" w14:textId="77777777" w:rsidR="007F2B00" w:rsidRDefault="007F2B00" w:rsidP="00C3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2A83E"/>
    <w:multiLevelType w:val="singleLevel"/>
    <w:tmpl w:val="6272A83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2E"/>
    <w:rsid w:val="00002835"/>
    <w:rsid w:val="00021B34"/>
    <w:rsid w:val="00037617"/>
    <w:rsid w:val="000456F4"/>
    <w:rsid w:val="0008193E"/>
    <w:rsid w:val="0009031A"/>
    <w:rsid w:val="000A45F4"/>
    <w:rsid w:val="000B2A38"/>
    <w:rsid w:val="000B4EA2"/>
    <w:rsid w:val="000D2F52"/>
    <w:rsid w:val="000D3C55"/>
    <w:rsid w:val="000D62F1"/>
    <w:rsid w:val="000E7094"/>
    <w:rsid w:val="001042DB"/>
    <w:rsid w:val="00111F5F"/>
    <w:rsid w:val="001170CE"/>
    <w:rsid w:val="00122C86"/>
    <w:rsid w:val="00144B69"/>
    <w:rsid w:val="00176D12"/>
    <w:rsid w:val="00176D69"/>
    <w:rsid w:val="0019503B"/>
    <w:rsid w:val="00195B93"/>
    <w:rsid w:val="001A7E03"/>
    <w:rsid w:val="001B5100"/>
    <w:rsid w:val="001D0EF7"/>
    <w:rsid w:val="001E1588"/>
    <w:rsid w:val="001F3538"/>
    <w:rsid w:val="00205A3C"/>
    <w:rsid w:val="0021195F"/>
    <w:rsid w:val="00243B04"/>
    <w:rsid w:val="0024704A"/>
    <w:rsid w:val="00247F25"/>
    <w:rsid w:val="002571A3"/>
    <w:rsid w:val="00260830"/>
    <w:rsid w:val="002628F4"/>
    <w:rsid w:val="00262F77"/>
    <w:rsid w:val="00270BD7"/>
    <w:rsid w:val="00290561"/>
    <w:rsid w:val="00293452"/>
    <w:rsid w:val="0029703D"/>
    <w:rsid w:val="002B1C9A"/>
    <w:rsid w:val="002E711F"/>
    <w:rsid w:val="002F6D3D"/>
    <w:rsid w:val="00301033"/>
    <w:rsid w:val="00306494"/>
    <w:rsid w:val="00310460"/>
    <w:rsid w:val="00310C07"/>
    <w:rsid w:val="00342721"/>
    <w:rsid w:val="00377E69"/>
    <w:rsid w:val="0039446B"/>
    <w:rsid w:val="003961F4"/>
    <w:rsid w:val="003A68CB"/>
    <w:rsid w:val="003B33B6"/>
    <w:rsid w:val="003B5E8F"/>
    <w:rsid w:val="003C18BA"/>
    <w:rsid w:val="003D1FF6"/>
    <w:rsid w:val="003D7D75"/>
    <w:rsid w:val="003E5C33"/>
    <w:rsid w:val="003E7BD9"/>
    <w:rsid w:val="004263D0"/>
    <w:rsid w:val="00427A0B"/>
    <w:rsid w:val="00451A1C"/>
    <w:rsid w:val="00456B38"/>
    <w:rsid w:val="00465259"/>
    <w:rsid w:val="00486B27"/>
    <w:rsid w:val="004872AD"/>
    <w:rsid w:val="004B704B"/>
    <w:rsid w:val="004C1D59"/>
    <w:rsid w:val="004D4C35"/>
    <w:rsid w:val="004F5378"/>
    <w:rsid w:val="004F67E7"/>
    <w:rsid w:val="004F6F3B"/>
    <w:rsid w:val="004F754B"/>
    <w:rsid w:val="005530C5"/>
    <w:rsid w:val="00553AE5"/>
    <w:rsid w:val="005560EC"/>
    <w:rsid w:val="00572FAD"/>
    <w:rsid w:val="005912ED"/>
    <w:rsid w:val="00597B24"/>
    <w:rsid w:val="00597D77"/>
    <w:rsid w:val="005B0273"/>
    <w:rsid w:val="005B4E63"/>
    <w:rsid w:val="005C5409"/>
    <w:rsid w:val="005D2223"/>
    <w:rsid w:val="00602972"/>
    <w:rsid w:val="00610156"/>
    <w:rsid w:val="00624AE4"/>
    <w:rsid w:val="006251A0"/>
    <w:rsid w:val="00631A8C"/>
    <w:rsid w:val="00633A4B"/>
    <w:rsid w:val="00646EB2"/>
    <w:rsid w:val="00672807"/>
    <w:rsid w:val="00674788"/>
    <w:rsid w:val="00676839"/>
    <w:rsid w:val="00676CE4"/>
    <w:rsid w:val="006825DB"/>
    <w:rsid w:val="006B0B6C"/>
    <w:rsid w:val="006E6201"/>
    <w:rsid w:val="006E6827"/>
    <w:rsid w:val="007003AD"/>
    <w:rsid w:val="007030D1"/>
    <w:rsid w:val="00725D43"/>
    <w:rsid w:val="00731AF7"/>
    <w:rsid w:val="0077144C"/>
    <w:rsid w:val="007754C1"/>
    <w:rsid w:val="007760D1"/>
    <w:rsid w:val="007A17E9"/>
    <w:rsid w:val="007D3E6E"/>
    <w:rsid w:val="007D68E1"/>
    <w:rsid w:val="007E58E6"/>
    <w:rsid w:val="007F2B00"/>
    <w:rsid w:val="007F4634"/>
    <w:rsid w:val="00800518"/>
    <w:rsid w:val="00800BD9"/>
    <w:rsid w:val="00807A5A"/>
    <w:rsid w:val="00815856"/>
    <w:rsid w:val="00822518"/>
    <w:rsid w:val="00824B5A"/>
    <w:rsid w:val="0082545B"/>
    <w:rsid w:val="008338E4"/>
    <w:rsid w:val="00842E43"/>
    <w:rsid w:val="00843AC9"/>
    <w:rsid w:val="008442C3"/>
    <w:rsid w:val="00847FD2"/>
    <w:rsid w:val="00857858"/>
    <w:rsid w:val="00864FBE"/>
    <w:rsid w:val="00870926"/>
    <w:rsid w:val="00872524"/>
    <w:rsid w:val="00887CFA"/>
    <w:rsid w:val="008A02AB"/>
    <w:rsid w:val="008B7FD9"/>
    <w:rsid w:val="008D0BD3"/>
    <w:rsid w:val="008D58A2"/>
    <w:rsid w:val="008D6D64"/>
    <w:rsid w:val="008E1794"/>
    <w:rsid w:val="008E6824"/>
    <w:rsid w:val="008F3A4B"/>
    <w:rsid w:val="009214F5"/>
    <w:rsid w:val="00934CF4"/>
    <w:rsid w:val="00935EC3"/>
    <w:rsid w:val="009376EB"/>
    <w:rsid w:val="009402E0"/>
    <w:rsid w:val="0094402A"/>
    <w:rsid w:val="00953556"/>
    <w:rsid w:val="00960793"/>
    <w:rsid w:val="00961714"/>
    <w:rsid w:val="00965846"/>
    <w:rsid w:val="00967322"/>
    <w:rsid w:val="00976CC8"/>
    <w:rsid w:val="00981AB4"/>
    <w:rsid w:val="00983859"/>
    <w:rsid w:val="0099154A"/>
    <w:rsid w:val="009B0C33"/>
    <w:rsid w:val="009B3B55"/>
    <w:rsid w:val="009C1EF2"/>
    <w:rsid w:val="009C77E0"/>
    <w:rsid w:val="009D4080"/>
    <w:rsid w:val="009E68C1"/>
    <w:rsid w:val="009F7496"/>
    <w:rsid w:val="00A07356"/>
    <w:rsid w:val="00A129D7"/>
    <w:rsid w:val="00A37669"/>
    <w:rsid w:val="00A410A7"/>
    <w:rsid w:val="00A4201E"/>
    <w:rsid w:val="00A43B53"/>
    <w:rsid w:val="00A62E27"/>
    <w:rsid w:val="00A64D32"/>
    <w:rsid w:val="00A65342"/>
    <w:rsid w:val="00A66151"/>
    <w:rsid w:val="00A90B35"/>
    <w:rsid w:val="00A91DFF"/>
    <w:rsid w:val="00A93773"/>
    <w:rsid w:val="00A96C43"/>
    <w:rsid w:val="00AA3639"/>
    <w:rsid w:val="00AA55A1"/>
    <w:rsid w:val="00AC55B9"/>
    <w:rsid w:val="00AD6B42"/>
    <w:rsid w:val="00AF3769"/>
    <w:rsid w:val="00B0252C"/>
    <w:rsid w:val="00B20E7B"/>
    <w:rsid w:val="00B2681F"/>
    <w:rsid w:val="00B352B6"/>
    <w:rsid w:val="00B4342E"/>
    <w:rsid w:val="00B4666F"/>
    <w:rsid w:val="00B54F2C"/>
    <w:rsid w:val="00B76AAA"/>
    <w:rsid w:val="00B855A2"/>
    <w:rsid w:val="00B857C0"/>
    <w:rsid w:val="00BD40D6"/>
    <w:rsid w:val="00BE07E1"/>
    <w:rsid w:val="00BE2D88"/>
    <w:rsid w:val="00C01CA1"/>
    <w:rsid w:val="00C05EFA"/>
    <w:rsid w:val="00C11B7F"/>
    <w:rsid w:val="00C33E28"/>
    <w:rsid w:val="00C43940"/>
    <w:rsid w:val="00C52468"/>
    <w:rsid w:val="00C524AB"/>
    <w:rsid w:val="00C634F9"/>
    <w:rsid w:val="00C81FCB"/>
    <w:rsid w:val="00C83894"/>
    <w:rsid w:val="00C943AE"/>
    <w:rsid w:val="00CB77F3"/>
    <w:rsid w:val="00CB7D14"/>
    <w:rsid w:val="00CC5DE7"/>
    <w:rsid w:val="00CD56AF"/>
    <w:rsid w:val="00CE29E1"/>
    <w:rsid w:val="00D106C9"/>
    <w:rsid w:val="00D65DD7"/>
    <w:rsid w:val="00D763FE"/>
    <w:rsid w:val="00D821B3"/>
    <w:rsid w:val="00D83608"/>
    <w:rsid w:val="00DA5116"/>
    <w:rsid w:val="00DA5CF5"/>
    <w:rsid w:val="00DB55E4"/>
    <w:rsid w:val="00DD0A35"/>
    <w:rsid w:val="00DF06B7"/>
    <w:rsid w:val="00DF408A"/>
    <w:rsid w:val="00E020E8"/>
    <w:rsid w:val="00E40E45"/>
    <w:rsid w:val="00E50653"/>
    <w:rsid w:val="00E65062"/>
    <w:rsid w:val="00E70BFC"/>
    <w:rsid w:val="00E73CAA"/>
    <w:rsid w:val="00E744B5"/>
    <w:rsid w:val="00E84928"/>
    <w:rsid w:val="00EA531E"/>
    <w:rsid w:val="00EB6B4D"/>
    <w:rsid w:val="00EC0707"/>
    <w:rsid w:val="00EC0950"/>
    <w:rsid w:val="00EC3A32"/>
    <w:rsid w:val="00EE70B4"/>
    <w:rsid w:val="00F031A0"/>
    <w:rsid w:val="00F12EBE"/>
    <w:rsid w:val="00F24D16"/>
    <w:rsid w:val="00F33519"/>
    <w:rsid w:val="00F33965"/>
    <w:rsid w:val="00F649A6"/>
    <w:rsid w:val="00F70720"/>
    <w:rsid w:val="00F725C8"/>
    <w:rsid w:val="00F74405"/>
    <w:rsid w:val="00F77B2B"/>
    <w:rsid w:val="00F90086"/>
    <w:rsid w:val="00FA302D"/>
    <w:rsid w:val="00FC5619"/>
    <w:rsid w:val="00FD6144"/>
    <w:rsid w:val="00FF68DB"/>
    <w:rsid w:val="3F900CE4"/>
    <w:rsid w:val="5BAFC300"/>
    <w:rsid w:val="7F7F9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010ED"/>
  <w15:docId w15:val="{6775CEC4-01F7-4D9C-9899-8C7DE2E9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00" w:lineRule="exact"/>
      <w:ind w:firstLine="420"/>
    </w:pPr>
    <w:rPr>
      <w:rFonts w:ascii="Times New Roman" w:eastAsia="宋体" w:hAnsi="Times New Roman" w:cs="Times New Roman"/>
      <w:sz w:val="24"/>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a4">
    <w:name w:val="正文文本缩进 字符"/>
    <w:basedOn w:val="a0"/>
    <w:link w:val="a3"/>
    <w:qFormat/>
    <w:rPr>
      <w:rFonts w:ascii="Times New Roman" w:eastAsia="宋体" w:hAnsi="Times New Roman" w:cs="Times New Roman"/>
      <w:sz w:val="24"/>
      <w:szCs w:val="20"/>
    </w:rPr>
  </w:style>
  <w:style w:type="paragraph" w:styleId="ac">
    <w:name w:val="Balloon Text"/>
    <w:basedOn w:val="a"/>
    <w:link w:val="ad"/>
    <w:uiPriority w:val="99"/>
    <w:semiHidden/>
    <w:unhideWhenUsed/>
    <w:rsid w:val="00E50653"/>
    <w:rPr>
      <w:sz w:val="18"/>
      <w:szCs w:val="18"/>
    </w:rPr>
  </w:style>
  <w:style w:type="character" w:customStyle="1" w:styleId="ad">
    <w:name w:val="批注框文本 字符"/>
    <w:basedOn w:val="a0"/>
    <w:link w:val="ac"/>
    <w:uiPriority w:val="99"/>
    <w:semiHidden/>
    <w:rsid w:val="00E506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12</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轩恩 张</cp:lastModifiedBy>
  <cp:revision>58</cp:revision>
  <cp:lastPrinted>2025-07-10T00:10:00Z</cp:lastPrinted>
  <dcterms:created xsi:type="dcterms:W3CDTF">2021-12-18T18:51:00Z</dcterms:created>
  <dcterms:modified xsi:type="dcterms:W3CDTF">2026-03-09T06:54:00Z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2052-12.8.2.14769</vt:lpwstr>
  </property>
  <property fmtid="{D5CDD505-2E9C-101B-9397-08002B2CF9AE}" pid="3" name="ICV">
    <vt:lpwstr>85FCA91A80918C5D53C86C6875E59D45_43</vt:lpwstr>
  </property>
</Properties>
</file>